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5D" w:rsidRDefault="00E26C5D">
      <w:pPr>
        <w:rPr>
          <w:rFonts w:ascii="Arial" w:hAnsi="Arial" w:cs="Arial"/>
          <w:sz w:val="32"/>
          <w:szCs w:val="32"/>
        </w:rPr>
      </w:pPr>
      <w:bookmarkStart w:id="0" w:name="_GoBack"/>
      <w:bookmarkEnd w:id="0"/>
    </w:p>
    <w:p w:rsidR="0010516A" w:rsidRDefault="0010516A">
      <w:pPr>
        <w:rPr>
          <w:rFonts w:ascii="Arial" w:hAnsi="Arial" w:cs="Arial"/>
          <w:sz w:val="32"/>
          <w:szCs w:val="32"/>
        </w:rPr>
      </w:pPr>
    </w:p>
    <w:p w:rsidR="00533935" w:rsidRDefault="00533935">
      <w:pPr>
        <w:rPr>
          <w:rFonts w:ascii="Arial" w:hAnsi="Arial" w:cs="Arial"/>
          <w:sz w:val="32"/>
          <w:szCs w:val="32"/>
        </w:rPr>
      </w:pPr>
    </w:p>
    <w:p w:rsidR="00533935" w:rsidRPr="0010516A" w:rsidRDefault="00533935" w:rsidP="00533935">
      <w:pPr>
        <w:jc w:val="center"/>
        <w:rPr>
          <w:rFonts w:ascii="Arial" w:hAnsi="Arial" w:cs="Arial"/>
          <w:b/>
          <w:sz w:val="56"/>
          <w:szCs w:val="56"/>
        </w:rPr>
      </w:pPr>
      <w:r w:rsidRPr="0010516A">
        <w:rPr>
          <w:rFonts w:ascii="Arial" w:hAnsi="Arial" w:cs="Arial"/>
          <w:b/>
          <w:sz w:val="56"/>
          <w:szCs w:val="56"/>
        </w:rPr>
        <w:t>RANGITOTO COLLEGE</w:t>
      </w:r>
    </w:p>
    <w:p w:rsidR="00533935" w:rsidRPr="0010516A" w:rsidRDefault="00533935">
      <w:pPr>
        <w:rPr>
          <w:rFonts w:ascii="Arial" w:hAnsi="Arial" w:cs="Arial"/>
          <w:sz w:val="16"/>
          <w:szCs w:val="16"/>
        </w:rPr>
      </w:pPr>
    </w:p>
    <w:p w:rsidR="00533935" w:rsidRDefault="000F1068" w:rsidP="000F1068">
      <w:pPr>
        <w:jc w:val="center"/>
        <w:rPr>
          <w:rFonts w:ascii="Arial" w:hAnsi="Arial" w:cs="Arial"/>
          <w:sz w:val="32"/>
          <w:szCs w:val="32"/>
        </w:rPr>
      </w:pPr>
      <w:r>
        <w:rPr>
          <w:noProof/>
          <w:lang w:eastAsia="en-NZ"/>
        </w:rPr>
        <w:drawing>
          <wp:inline distT="0" distB="0" distL="0" distR="0" wp14:anchorId="508653EB" wp14:editId="34EA0B1C">
            <wp:extent cx="1809750" cy="1905000"/>
            <wp:effectExtent l="0" t="0" r="0" b="0"/>
            <wp:docPr id="12" name="Picture 12" descr="Rangitoto College E-Learning Professional Development : Virt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gitoto College E-Learning Professional Development : Virtu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905000"/>
                    </a:xfrm>
                    <a:prstGeom prst="rect">
                      <a:avLst/>
                    </a:prstGeom>
                    <a:noFill/>
                    <a:ln>
                      <a:noFill/>
                    </a:ln>
                  </pic:spPr>
                </pic:pic>
              </a:graphicData>
            </a:graphic>
          </wp:inline>
        </w:drawing>
      </w:r>
    </w:p>
    <w:p w:rsidR="00533935" w:rsidRDefault="00533935">
      <w:pPr>
        <w:rPr>
          <w:rFonts w:ascii="Arial" w:hAnsi="Arial" w:cs="Arial"/>
          <w:sz w:val="32"/>
          <w:szCs w:val="32"/>
        </w:rPr>
      </w:pPr>
    </w:p>
    <w:p w:rsidR="00533935" w:rsidRDefault="00533935">
      <w:pPr>
        <w:rPr>
          <w:rFonts w:ascii="Arial" w:hAnsi="Arial" w:cs="Arial"/>
          <w:sz w:val="32"/>
          <w:szCs w:val="32"/>
        </w:rPr>
      </w:pPr>
    </w:p>
    <w:p w:rsidR="00533935" w:rsidRDefault="00533935">
      <w:pPr>
        <w:rPr>
          <w:rFonts w:ascii="Arial" w:hAnsi="Arial" w:cs="Arial"/>
          <w:sz w:val="32"/>
          <w:szCs w:val="32"/>
        </w:rPr>
      </w:pPr>
    </w:p>
    <w:p w:rsidR="00533935" w:rsidRDefault="00533935">
      <w:pPr>
        <w:rPr>
          <w:rFonts w:ascii="Arial" w:hAnsi="Arial" w:cs="Arial"/>
          <w:sz w:val="32"/>
          <w:szCs w:val="32"/>
        </w:rPr>
      </w:pPr>
    </w:p>
    <w:p w:rsidR="00533935" w:rsidRPr="0010516A" w:rsidRDefault="0010516A" w:rsidP="0010516A">
      <w:pPr>
        <w:jc w:val="center"/>
        <w:rPr>
          <w:rFonts w:ascii="Arial" w:hAnsi="Arial" w:cs="Arial"/>
          <w:b/>
          <w:sz w:val="44"/>
          <w:szCs w:val="44"/>
        </w:rPr>
      </w:pPr>
      <w:r w:rsidRPr="0010516A">
        <w:rPr>
          <w:rFonts w:ascii="Arial" w:hAnsi="Arial" w:cs="Arial"/>
          <w:b/>
          <w:sz w:val="44"/>
          <w:szCs w:val="44"/>
        </w:rPr>
        <w:t>INTERNATIONAL BACCALAUREATE</w:t>
      </w:r>
    </w:p>
    <w:p w:rsidR="00533935" w:rsidRPr="0010516A" w:rsidRDefault="00533935">
      <w:pPr>
        <w:rPr>
          <w:rFonts w:ascii="Arial" w:hAnsi="Arial" w:cs="Arial"/>
          <w:sz w:val="16"/>
          <w:szCs w:val="16"/>
        </w:rPr>
      </w:pPr>
    </w:p>
    <w:p w:rsidR="00E26C5D" w:rsidRDefault="00E26C5D" w:rsidP="0010516A">
      <w:pPr>
        <w:jc w:val="center"/>
        <w:rPr>
          <w:rFonts w:ascii="Arial" w:hAnsi="Arial" w:cs="Arial"/>
          <w:sz w:val="32"/>
          <w:szCs w:val="32"/>
        </w:rPr>
      </w:pPr>
      <w:r>
        <w:rPr>
          <w:noProof/>
          <w:lang w:eastAsia="en-NZ"/>
        </w:rPr>
        <w:drawing>
          <wp:inline distT="0" distB="0" distL="0" distR="0" wp14:anchorId="0D99273C" wp14:editId="72FA7544">
            <wp:extent cx="3810000" cy="1143000"/>
            <wp:effectExtent l="0" t="0" r="0" b="0"/>
            <wp:docPr id="4" name="Picture 4" descr="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a:ln>
                      <a:noFill/>
                    </a:ln>
                  </pic:spPr>
                </pic:pic>
              </a:graphicData>
            </a:graphic>
          </wp:inline>
        </w:drawing>
      </w:r>
    </w:p>
    <w:p w:rsidR="00E26C5D" w:rsidRDefault="00E26C5D">
      <w:pPr>
        <w:rPr>
          <w:rFonts w:ascii="Arial" w:hAnsi="Arial" w:cs="Arial"/>
          <w:sz w:val="32"/>
          <w:szCs w:val="32"/>
        </w:rPr>
      </w:pPr>
    </w:p>
    <w:p w:rsidR="00E26C5D" w:rsidRDefault="00E26C5D">
      <w:pPr>
        <w:rPr>
          <w:rFonts w:ascii="Arial" w:hAnsi="Arial" w:cs="Arial"/>
          <w:sz w:val="32"/>
          <w:szCs w:val="32"/>
        </w:rPr>
      </w:pPr>
    </w:p>
    <w:p w:rsidR="0010516A" w:rsidRPr="0010516A" w:rsidRDefault="0010516A" w:rsidP="0010516A">
      <w:pPr>
        <w:jc w:val="center"/>
        <w:rPr>
          <w:rFonts w:ascii="Arial" w:hAnsi="Arial" w:cs="Arial"/>
          <w:b/>
          <w:sz w:val="48"/>
          <w:szCs w:val="48"/>
        </w:rPr>
      </w:pPr>
      <w:r w:rsidRPr="0010516A">
        <w:rPr>
          <w:rFonts w:ascii="Arial" w:hAnsi="Arial" w:cs="Arial"/>
          <w:b/>
          <w:sz w:val="48"/>
          <w:szCs w:val="48"/>
        </w:rPr>
        <w:t>SUBJECT SELECTION GUIDE 2021</w:t>
      </w:r>
    </w:p>
    <w:p w:rsidR="0010516A" w:rsidRDefault="0010516A" w:rsidP="007011FB">
      <w:pPr>
        <w:spacing w:after="0"/>
        <w:rPr>
          <w:rFonts w:ascii="Arial" w:hAnsi="Arial" w:cs="Arial"/>
          <w:sz w:val="16"/>
          <w:szCs w:val="16"/>
        </w:rPr>
      </w:pPr>
    </w:p>
    <w:p w:rsidR="007011FB" w:rsidRDefault="007011FB" w:rsidP="007011FB">
      <w:pPr>
        <w:spacing w:after="0"/>
        <w:rPr>
          <w:rFonts w:ascii="Arial" w:hAnsi="Arial" w:cs="Arial"/>
          <w:sz w:val="16"/>
          <w:szCs w:val="16"/>
        </w:rPr>
      </w:pPr>
    </w:p>
    <w:p w:rsidR="007011FB" w:rsidRDefault="007011FB" w:rsidP="007011FB">
      <w:pPr>
        <w:spacing w:after="0"/>
        <w:rPr>
          <w:rFonts w:ascii="Arial" w:hAnsi="Arial" w:cs="Arial"/>
          <w:sz w:val="16"/>
          <w:szCs w:val="16"/>
        </w:rPr>
      </w:pPr>
    </w:p>
    <w:p w:rsidR="007011FB" w:rsidRDefault="007011FB" w:rsidP="007011FB">
      <w:pPr>
        <w:spacing w:after="0"/>
        <w:rPr>
          <w:rFonts w:ascii="Arial" w:hAnsi="Arial" w:cs="Arial"/>
          <w:sz w:val="16"/>
          <w:szCs w:val="16"/>
        </w:rPr>
      </w:pPr>
    </w:p>
    <w:p w:rsidR="007011FB" w:rsidRDefault="007011FB" w:rsidP="007011FB">
      <w:pPr>
        <w:spacing w:after="0"/>
        <w:rPr>
          <w:rFonts w:ascii="Arial" w:hAnsi="Arial" w:cs="Arial"/>
          <w:sz w:val="16"/>
          <w:szCs w:val="16"/>
        </w:rPr>
      </w:pPr>
    </w:p>
    <w:p w:rsidR="007011FB" w:rsidRPr="007011FB" w:rsidRDefault="007011FB" w:rsidP="007011FB">
      <w:pPr>
        <w:spacing w:after="0"/>
        <w:rPr>
          <w:rFonts w:ascii="Arial" w:hAnsi="Arial" w:cs="Arial"/>
          <w:sz w:val="16"/>
          <w:szCs w:val="16"/>
        </w:rPr>
      </w:pPr>
    </w:p>
    <w:p w:rsidR="00E26C5D" w:rsidRPr="007011FB" w:rsidRDefault="007011FB" w:rsidP="007011FB">
      <w:pPr>
        <w:jc w:val="right"/>
        <w:rPr>
          <w:rFonts w:ascii="Arial" w:hAnsi="Arial" w:cs="Arial"/>
          <w:sz w:val="16"/>
          <w:szCs w:val="16"/>
        </w:rPr>
      </w:pPr>
      <w:r>
        <w:rPr>
          <w:rFonts w:ascii="Arial" w:hAnsi="Arial" w:cs="Arial"/>
          <w:b/>
          <w:sz w:val="24"/>
          <w:szCs w:val="24"/>
        </w:rPr>
        <w:t>Updated:  May 2021</w:t>
      </w:r>
    </w:p>
    <w:p w:rsidR="007011FB" w:rsidRPr="007011FB" w:rsidRDefault="007011FB">
      <w:pPr>
        <w:rPr>
          <w:rFonts w:ascii="Arial" w:hAnsi="Arial" w:cs="Arial"/>
          <w:sz w:val="16"/>
          <w:szCs w:val="16"/>
        </w:rPr>
      </w:pPr>
      <w:r>
        <w:rPr>
          <w:rFonts w:ascii="Arial" w:hAnsi="Arial" w:cs="Arial"/>
          <w:sz w:val="32"/>
          <w:szCs w:val="32"/>
        </w:rPr>
        <w:br w:type="page"/>
      </w:r>
    </w:p>
    <w:p w:rsidR="00181DD7" w:rsidRDefault="00181DD7" w:rsidP="006C4A21">
      <w:pPr>
        <w:tabs>
          <w:tab w:val="left" w:pos="993"/>
        </w:tabs>
        <w:spacing w:after="0"/>
        <w:jc w:val="center"/>
        <w:rPr>
          <w:rFonts w:ascii="Arial" w:hAnsi="Arial" w:cs="Arial"/>
          <w:sz w:val="32"/>
          <w:szCs w:val="32"/>
        </w:rPr>
      </w:pPr>
    </w:p>
    <w:p w:rsidR="00181DD7" w:rsidRDefault="00181DD7" w:rsidP="006C4A21">
      <w:pPr>
        <w:tabs>
          <w:tab w:val="left" w:pos="993"/>
        </w:tabs>
        <w:spacing w:after="0"/>
        <w:jc w:val="center"/>
        <w:rPr>
          <w:rFonts w:ascii="Arial" w:hAnsi="Arial" w:cs="Arial"/>
          <w:sz w:val="32"/>
          <w:szCs w:val="32"/>
        </w:rPr>
      </w:pPr>
    </w:p>
    <w:p w:rsidR="007B5742" w:rsidRPr="002519B7" w:rsidRDefault="00765A03" w:rsidP="006C4A21">
      <w:pPr>
        <w:tabs>
          <w:tab w:val="left" w:pos="993"/>
        </w:tabs>
        <w:spacing w:after="0"/>
        <w:jc w:val="center"/>
        <w:rPr>
          <w:rFonts w:ascii="Arial" w:hAnsi="Arial" w:cs="Arial"/>
          <w:b/>
          <w:color w:val="7030A0"/>
          <w:sz w:val="32"/>
          <w:szCs w:val="32"/>
        </w:rPr>
      </w:pPr>
      <w:r>
        <w:rPr>
          <w:noProof/>
          <w:lang w:eastAsia="en-NZ"/>
        </w:rPr>
        <w:drawing>
          <wp:inline distT="0" distB="0" distL="0" distR="0" wp14:anchorId="4B00A6E1" wp14:editId="1FA249B6">
            <wp:extent cx="401997" cy="393700"/>
            <wp:effectExtent l="0" t="0" r="0" b="6350"/>
            <wp:docPr id="2" name="Picture 2" descr="https://www.rangitoto.school.nz/sites/rangitoto.school.nz/files/images/IB_WORLD_SCHOO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ngitoto.school.nz/sites/rangitoto.school.nz/files/images/IB_WORLD_SCHOO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38" cy="404024"/>
                    </a:xfrm>
                    <a:prstGeom prst="rect">
                      <a:avLst/>
                    </a:prstGeom>
                    <a:noFill/>
                    <a:ln>
                      <a:noFill/>
                    </a:ln>
                  </pic:spPr>
                </pic:pic>
              </a:graphicData>
            </a:graphic>
          </wp:inline>
        </w:drawing>
      </w:r>
      <w:r w:rsidR="006D1A8D">
        <w:rPr>
          <w:rFonts w:ascii="Arial" w:hAnsi="Arial" w:cs="Arial"/>
          <w:b/>
          <w:sz w:val="32"/>
          <w:szCs w:val="32"/>
        </w:rPr>
        <w:tab/>
      </w:r>
      <w:r w:rsidR="006C4A21" w:rsidRPr="002519B7">
        <w:rPr>
          <w:rFonts w:ascii="Arial" w:hAnsi="Arial" w:cs="Arial"/>
          <w:b/>
          <w:color w:val="7030A0"/>
          <w:sz w:val="32"/>
          <w:szCs w:val="32"/>
        </w:rPr>
        <w:t>Group 1:  Language A (Native Language)</w:t>
      </w:r>
    </w:p>
    <w:p w:rsidR="006C4A21" w:rsidRPr="006D1A8D" w:rsidRDefault="006C4A21" w:rsidP="006C4A21">
      <w:pPr>
        <w:tabs>
          <w:tab w:val="left" w:pos="993"/>
        </w:tabs>
        <w:spacing w:after="0"/>
        <w:rPr>
          <w:rFonts w:ascii="Arial" w:hAnsi="Arial" w:cs="Arial"/>
          <w:sz w:val="24"/>
          <w:szCs w:val="24"/>
        </w:rPr>
      </w:pPr>
    </w:p>
    <w:p w:rsidR="006C4A21" w:rsidRPr="006D1A8D" w:rsidRDefault="006C4A21" w:rsidP="006C4A21">
      <w:pPr>
        <w:tabs>
          <w:tab w:val="left" w:pos="993"/>
        </w:tabs>
        <w:spacing w:after="0"/>
        <w:rPr>
          <w:rFonts w:ascii="Arial" w:hAnsi="Arial" w:cs="Arial"/>
          <w:sz w:val="24"/>
          <w:szCs w:val="24"/>
        </w:rPr>
      </w:pPr>
    </w:p>
    <w:p w:rsidR="006C4A21" w:rsidRPr="006C4A21" w:rsidRDefault="006C4A21" w:rsidP="00E06976">
      <w:pPr>
        <w:pStyle w:val="ListParagraph"/>
        <w:numPr>
          <w:ilvl w:val="0"/>
          <w:numId w:val="1"/>
        </w:numPr>
        <w:tabs>
          <w:tab w:val="left" w:pos="570"/>
          <w:tab w:val="left" w:pos="1134"/>
        </w:tabs>
        <w:rPr>
          <w:rFonts w:ascii="Arial" w:hAnsi="Arial" w:cs="Arial"/>
          <w:sz w:val="28"/>
          <w:szCs w:val="28"/>
        </w:rPr>
      </w:pPr>
      <w:r w:rsidRPr="006C4A21">
        <w:rPr>
          <w:rFonts w:ascii="Arial" w:hAnsi="Arial" w:cs="Arial"/>
          <w:b/>
          <w:i/>
          <w:sz w:val="28"/>
          <w:szCs w:val="28"/>
        </w:rPr>
        <w:t>Literature - English</w:t>
      </w:r>
    </w:p>
    <w:p w:rsidR="006C4A21" w:rsidRDefault="006C4A21" w:rsidP="00E06976">
      <w:pPr>
        <w:tabs>
          <w:tab w:val="left" w:pos="284"/>
        </w:tabs>
        <w:spacing w:after="0"/>
        <w:rPr>
          <w:rFonts w:ascii="Arial" w:hAnsi="Arial" w:cs="Arial"/>
          <w:sz w:val="24"/>
          <w:szCs w:val="24"/>
        </w:rPr>
      </w:pPr>
      <w:r>
        <w:rPr>
          <w:rFonts w:ascii="Arial" w:hAnsi="Arial" w:cs="Arial"/>
          <w:sz w:val="24"/>
          <w:szCs w:val="24"/>
        </w:rPr>
        <w:t>This is an exciting and rigorous course in the study of literature.  You will be reading across eras, countries, genres and author genders to form an international but truly personal view of the world through</w:t>
      </w:r>
      <w:r w:rsidR="00E06976">
        <w:rPr>
          <w:rFonts w:ascii="Arial" w:hAnsi="Arial" w:cs="Arial"/>
          <w:sz w:val="24"/>
          <w:szCs w:val="24"/>
        </w:rPr>
        <w:t xml:space="preserve"> literature.  You will explore literature critically through close reading, analytical writing, and deep discussion.  Additionally, you will make connections between literary works, your personal experiences, and the world around you, and use that understanding to challenge old ways of thinking.</w:t>
      </w:r>
    </w:p>
    <w:p w:rsidR="00E06976" w:rsidRDefault="00E06976" w:rsidP="00E06976">
      <w:pPr>
        <w:tabs>
          <w:tab w:val="left" w:pos="284"/>
        </w:tabs>
        <w:spacing w:after="0"/>
        <w:rPr>
          <w:rFonts w:ascii="Arial" w:hAnsi="Arial" w:cs="Arial"/>
          <w:sz w:val="24"/>
          <w:szCs w:val="24"/>
        </w:rPr>
      </w:pPr>
    </w:p>
    <w:p w:rsidR="00E06976" w:rsidRDefault="00E06976" w:rsidP="00181DD7">
      <w:pPr>
        <w:tabs>
          <w:tab w:val="left" w:pos="284"/>
        </w:tabs>
        <w:spacing w:after="120"/>
        <w:rPr>
          <w:rFonts w:ascii="Arial" w:hAnsi="Arial" w:cs="Arial"/>
          <w:sz w:val="24"/>
          <w:szCs w:val="24"/>
        </w:rPr>
      </w:pPr>
      <w:r>
        <w:rPr>
          <w:rFonts w:ascii="Arial" w:hAnsi="Arial" w:cs="Arial"/>
          <w:sz w:val="24"/>
          <w:szCs w:val="24"/>
        </w:rPr>
        <w:t xml:space="preserve">Available at </w:t>
      </w:r>
      <w:r w:rsidR="008C3AB6">
        <w:rPr>
          <w:rFonts w:ascii="Arial" w:hAnsi="Arial" w:cs="Arial"/>
          <w:b/>
          <w:sz w:val="24"/>
          <w:szCs w:val="24"/>
        </w:rPr>
        <w:t>S</w:t>
      </w:r>
      <w:r>
        <w:rPr>
          <w:rFonts w:ascii="Arial" w:hAnsi="Arial" w:cs="Arial"/>
          <w:b/>
          <w:sz w:val="24"/>
          <w:szCs w:val="24"/>
        </w:rPr>
        <w:t>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r w:rsidR="00023B32">
        <w:rPr>
          <w:rFonts w:ascii="Arial" w:hAnsi="Arial" w:cs="Arial"/>
          <w:sz w:val="24"/>
          <w:szCs w:val="24"/>
        </w:rPr>
        <w:t>:</w:t>
      </w:r>
    </w:p>
    <w:p w:rsidR="00E06976" w:rsidRDefault="00E06976" w:rsidP="00023B32">
      <w:pPr>
        <w:tabs>
          <w:tab w:val="left" w:pos="284"/>
          <w:tab w:val="left" w:pos="1843"/>
        </w:tabs>
        <w:spacing w:after="0"/>
        <w:rPr>
          <w:rFonts w:ascii="Arial" w:hAnsi="Arial" w:cs="Arial"/>
          <w:sz w:val="24"/>
          <w:szCs w:val="24"/>
        </w:rPr>
      </w:pPr>
      <w:r>
        <w:rPr>
          <w:rFonts w:ascii="Arial" w:hAnsi="Arial" w:cs="Arial"/>
          <w:i/>
          <w:sz w:val="24"/>
          <w:szCs w:val="24"/>
          <w:u w:val="single"/>
        </w:rPr>
        <w:t xml:space="preserve">Standard </w:t>
      </w:r>
      <w:r w:rsidR="008C3AB6">
        <w:rPr>
          <w:rFonts w:ascii="Arial" w:hAnsi="Arial" w:cs="Arial"/>
          <w:i/>
          <w:sz w:val="24"/>
          <w:szCs w:val="24"/>
          <w:u w:val="single"/>
        </w:rPr>
        <w:t>l</w:t>
      </w:r>
      <w:r>
        <w:rPr>
          <w:rFonts w:ascii="Arial" w:hAnsi="Arial" w:cs="Arial"/>
          <w:i/>
          <w:sz w:val="24"/>
          <w:szCs w:val="24"/>
          <w:u w:val="single"/>
        </w:rPr>
        <w:t>evel</w:t>
      </w:r>
      <w:r w:rsidR="00023B32">
        <w:rPr>
          <w:rFonts w:ascii="Arial" w:hAnsi="Arial" w:cs="Arial"/>
          <w:sz w:val="24"/>
          <w:szCs w:val="24"/>
        </w:rPr>
        <w:t>:</w:t>
      </w:r>
      <w:r w:rsidR="00023B32">
        <w:rPr>
          <w:rFonts w:ascii="Arial" w:hAnsi="Arial" w:cs="Arial"/>
          <w:sz w:val="24"/>
          <w:szCs w:val="24"/>
        </w:rPr>
        <w:tab/>
      </w:r>
      <w:r>
        <w:rPr>
          <w:rFonts w:ascii="Arial" w:hAnsi="Arial" w:cs="Arial"/>
          <w:sz w:val="24"/>
          <w:szCs w:val="24"/>
        </w:rPr>
        <w:t xml:space="preserve">You will be required to study </w:t>
      </w:r>
      <w:r>
        <w:rPr>
          <w:rFonts w:ascii="Arial" w:hAnsi="Arial" w:cs="Arial"/>
          <w:sz w:val="24"/>
          <w:szCs w:val="24"/>
          <w:u w:val="single"/>
        </w:rPr>
        <w:t>10</w:t>
      </w:r>
      <w:r>
        <w:rPr>
          <w:rFonts w:ascii="Arial" w:hAnsi="Arial" w:cs="Arial"/>
          <w:sz w:val="24"/>
          <w:szCs w:val="24"/>
        </w:rPr>
        <w:t xml:space="preserve"> literature texts</w:t>
      </w:r>
    </w:p>
    <w:p w:rsidR="00E06976" w:rsidRDefault="00E06976" w:rsidP="00023B32">
      <w:pPr>
        <w:tabs>
          <w:tab w:val="left" w:pos="284"/>
          <w:tab w:val="left" w:pos="1843"/>
        </w:tabs>
        <w:spacing w:after="0"/>
        <w:rPr>
          <w:rFonts w:ascii="Arial" w:hAnsi="Arial" w:cs="Arial"/>
          <w:sz w:val="24"/>
          <w:szCs w:val="24"/>
        </w:rPr>
      </w:pPr>
      <w:r>
        <w:rPr>
          <w:rFonts w:ascii="Arial" w:hAnsi="Arial" w:cs="Arial"/>
          <w:i/>
          <w:sz w:val="24"/>
          <w:szCs w:val="24"/>
          <w:u w:val="single"/>
        </w:rPr>
        <w:t xml:space="preserve">Higher </w:t>
      </w:r>
      <w:r w:rsidR="008C3AB6">
        <w:rPr>
          <w:rFonts w:ascii="Arial" w:hAnsi="Arial" w:cs="Arial"/>
          <w:i/>
          <w:sz w:val="24"/>
          <w:szCs w:val="24"/>
          <w:u w:val="single"/>
        </w:rPr>
        <w:t>l</w:t>
      </w:r>
      <w:r>
        <w:rPr>
          <w:rFonts w:ascii="Arial" w:hAnsi="Arial" w:cs="Arial"/>
          <w:i/>
          <w:sz w:val="24"/>
          <w:szCs w:val="24"/>
          <w:u w:val="single"/>
        </w:rPr>
        <w:t>evel</w:t>
      </w:r>
      <w:r w:rsidR="00023B32">
        <w:rPr>
          <w:rFonts w:ascii="Arial" w:hAnsi="Arial" w:cs="Arial"/>
          <w:sz w:val="24"/>
          <w:szCs w:val="24"/>
        </w:rPr>
        <w:t>:</w:t>
      </w:r>
      <w:r w:rsidR="00023B32">
        <w:rPr>
          <w:rFonts w:ascii="Arial" w:hAnsi="Arial" w:cs="Arial"/>
          <w:sz w:val="24"/>
          <w:szCs w:val="24"/>
        </w:rPr>
        <w:tab/>
      </w:r>
      <w:r>
        <w:rPr>
          <w:rFonts w:ascii="Arial" w:hAnsi="Arial" w:cs="Arial"/>
          <w:sz w:val="24"/>
          <w:szCs w:val="24"/>
        </w:rPr>
        <w:t xml:space="preserve">You will be required to study </w:t>
      </w:r>
      <w:r>
        <w:rPr>
          <w:rFonts w:ascii="Arial" w:hAnsi="Arial" w:cs="Arial"/>
          <w:sz w:val="24"/>
          <w:szCs w:val="24"/>
          <w:u w:val="single"/>
        </w:rPr>
        <w:t>13</w:t>
      </w:r>
      <w:r>
        <w:rPr>
          <w:rFonts w:ascii="Arial" w:hAnsi="Arial" w:cs="Arial"/>
          <w:sz w:val="24"/>
          <w:szCs w:val="24"/>
        </w:rPr>
        <w:t xml:space="preserve"> literature texts</w:t>
      </w:r>
    </w:p>
    <w:p w:rsidR="00E06976" w:rsidRDefault="00E06976" w:rsidP="00E06976">
      <w:pPr>
        <w:tabs>
          <w:tab w:val="left" w:pos="284"/>
        </w:tabs>
        <w:spacing w:after="0"/>
        <w:rPr>
          <w:rFonts w:ascii="Arial" w:hAnsi="Arial" w:cs="Arial"/>
          <w:sz w:val="24"/>
          <w:szCs w:val="24"/>
        </w:rPr>
      </w:pPr>
    </w:p>
    <w:p w:rsidR="00E06976" w:rsidRDefault="00E06976" w:rsidP="00EA3DE6">
      <w:pPr>
        <w:tabs>
          <w:tab w:val="left" w:pos="284"/>
        </w:tabs>
        <w:spacing w:after="40"/>
        <w:rPr>
          <w:rFonts w:ascii="Arial" w:hAnsi="Arial" w:cs="Arial"/>
          <w:sz w:val="24"/>
          <w:szCs w:val="24"/>
        </w:rPr>
      </w:pPr>
      <w:r>
        <w:rPr>
          <w:rFonts w:ascii="Arial" w:hAnsi="Arial" w:cs="Arial"/>
          <w:b/>
          <w:i/>
          <w:sz w:val="24"/>
          <w:szCs w:val="24"/>
        </w:rPr>
        <w:t>Entry Requirements:</w:t>
      </w:r>
    </w:p>
    <w:p w:rsidR="00E06976" w:rsidRDefault="00E06976" w:rsidP="00E06976">
      <w:pPr>
        <w:tabs>
          <w:tab w:val="left" w:pos="284"/>
        </w:tabs>
        <w:spacing w:after="0"/>
        <w:rPr>
          <w:rFonts w:ascii="Arial" w:hAnsi="Arial" w:cs="Arial"/>
          <w:sz w:val="24"/>
          <w:szCs w:val="24"/>
        </w:rPr>
      </w:pPr>
      <w:r>
        <w:rPr>
          <w:rFonts w:ascii="Arial" w:hAnsi="Arial" w:cs="Arial"/>
          <w:sz w:val="24"/>
          <w:szCs w:val="24"/>
        </w:rPr>
        <w:t>For both Standard and Higher levels, you need to be able to work independently and collaboratively, be well organised, an avid reader and enjoy discussing literature.</w:t>
      </w:r>
    </w:p>
    <w:p w:rsidR="00E06976" w:rsidRDefault="00E06976" w:rsidP="00E06976">
      <w:pPr>
        <w:tabs>
          <w:tab w:val="left" w:pos="284"/>
        </w:tabs>
        <w:spacing w:after="0"/>
        <w:rPr>
          <w:rFonts w:ascii="Arial" w:hAnsi="Arial" w:cs="Arial"/>
          <w:sz w:val="24"/>
          <w:szCs w:val="24"/>
        </w:rPr>
      </w:pPr>
    </w:p>
    <w:p w:rsidR="00E06976" w:rsidRDefault="008C3AB6" w:rsidP="008C3AB6">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 xml:space="preserve">:  NCEA level 1, Merit with some Achieved for </w:t>
      </w:r>
      <w:proofErr w:type="gramStart"/>
      <w:r>
        <w:rPr>
          <w:rFonts w:ascii="Arial" w:hAnsi="Arial" w:cs="Arial"/>
          <w:sz w:val="24"/>
          <w:szCs w:val="24"/>
        </w:rPr>
        <w:t>both internal and external standards, IB MYP or</w:t>
      </w:r>
      <w:proofErr w:type="gramEnd"/>
      <w:r>
        <w:rPr>
          <w:rFonts w:ascii="Arial" w:hAnsi="Arial" w:cs="Arial"/>
          <w:sz w:val="24"/>
          <w:szCs w:val="24"/>
        </w:rPr>
        <w:t xml:space="preserve"> PYP 3-5, or an equivalent satisfactory level from another curriculum.</w:t>
      </w:r>
    </w:p>
    <w:p w:rsidR="008C3AB6" w:rsidRDefault="008C3AB6" w:rsidP="008C3AB6">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NCEA level 1 at only Merit and Excellence in both internals and externals. IB MYP or PYP 5-7, or an equivalent excellent level from another curriculum.</w:t>
      </w:r>
    </w:p>
    <w:p w:rsidR="008C3AB6" w:rsidRDefault="008C3AB6" w:rsidP="008C3AB6">
      <w:pPr>
        <w:tabs>
          <w:tab w:val="left" w:pos="284"/>
        </w:tabs>
        <w:spacing w:after="0"/>
        <w:rPr>
          <w:rFonts w:ascii="Arial" w:hAnsi="Arial" w:cs="Arial"/>
          <w:sz w:val="24"/>
          <w:szCs w:val="24"/>
        </w:rPr>
      </w:pPr>
    </w:p>
    <w:p w:rsidR="008C3AB6" w:rsidRDefault="008C3AB6" w:rsidP="008C3AB6">
      <w:pPr>
        <w:tabs>
          <w:tab w:val="left" w:pos="284"/>
        </w:tabs>
        <w:spacing w:after="0"/>
        <w:rPr>
          <w:rFonts w:ascii="Arial" w:hAnsi="Arial" w:cs="Arial"/>
          <w:sz w:val="24"/>
          <w:szCs w:val="24"/>
        </w:rPr>
      </w:pPr>
    </w:p>
    <w:p w:rsidR="008C3AB6" w:rsidRPr="006C4A21" w:rsidRDefault="008C3AB6" w:rsidP="008C3AB6">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 xml:space="preserve">Language and </w:t>
      </w:r>
      <w:r w:rsidRPr="006C4A21">
        <w:rPr>
          <w:rFonts w:ascii="Arial" w:hAnsi="Arial" w:cs="Arial"/>
          <w:b/>
          <w:i/>
          <w:sz w:val="28"/>
          <w:szCs w:val="28"/>
        </w:rPr>
        <w:t xml:space="preserve">Literature </w:t>
      </w:r>
      <w:r>
        <w:rPr>
          <w:rFonts w:ascii="Arial" w:hAnsi="Arial" w:cs="Arial"/>
          <w:b/>
          <w:i/>
          <w:sz w:val="28"/>
          <w:szCs w:val="28"/>
        </w:rPr>
        <w:t>–</w:t>
      </w:r>
      <w:r w:rsidRPr="006C4A21">
        <w:rPr>
          <w:rFonts w:ascii="Arial" w:hAnsi="Arial" w:cs="Arial"/>
          <w:b/>
          <w:i/>
          <w:sz w:val="28"/>
          <w:szCs w:val="28"/>
        </w:rPr>
        <w:t xml:space="preserve"> English</w:t>
      </w:r>
      <w:r>
        <w:rPr>
          <w:rFonts w:ascii="Arial" w:hAnsi="Arial" w:cs="Arial"/>
          <w:b/>
          <w:i/>
          <w:sz w:val="28"/>
          <w:szCs w:val="28"/>
        </w:rPr>
        <w:t>, Mandarin</w:t>
      </w:r>
    </w:p>
    <w:p w:rsidR="008C3AB6" w:rsidRDefault="008C3AB6" w:rsidP="008C3AB6">
      <w:pPr>
        <w:tabs>
          <w:tab w:val="left" w:pos="284"/>
        </w:tabs>
        <w:spacing w:after="0"/>
        <w:rPr>
          <w:rFonts w:ascii="Arial" w:hAnsi="Arial" w:cs="Arial"/>
          <w:sz w:val="24"/>
          <w:szCs w:val="24"/>
        </w:rPr>
      </w:pPr>
      <w:r>
        <w:rPr>
          <w:rFonts w:ascii="Arial" w:hAnsi="Arial" w:cs="Arial"/>
          <w:sz w:val="24"/>
          <w:szCs w:val="24"/>
        </w:rPr>
        <w:t>This is a rigorous and diverse course for students to study in their mother tongue or who have significant experience using English/Chinese in an academic context.  The course involves the study of texts, both literary and non-literary, and provides a focus for developing an understanding of how language works to create meanings in a culture, as well as in particular texts.  All texts may be understood according to their form, content, purpose and audience, and through the social, historical, cultural and workplace contexts that produce and value them.</w:t>
      </w:r>
    </w:p>
    <w:p w:rsidR="008C3AB6" w:rsidRDefault="008C3AB6" w:rsidP="008C3AB6">
      <w:pPr>
        <w:tabs>
          <w:tab w:val="left" w:pos="284"/>
        </w:tabs>
        <w:spacing w:after="0"/>
        <w:rPr>
          <w:rFonts w:ascii="Arial" w:hAnsi="Arial" w:cs="Arial"/>
          <w:sz w:val="24"/>
          <w:szCs w:val="24"/>
        </w:rPr>
      </w:pPr>
    </w:p>
    <w:p w:rsidR="008C3AB6" w:rsidRDefault="008C3AB6" w:rsidP="00181DD7">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r w:rsidR="00023B32">
        <w:rPr>
          <w:rFonts w:ascii="Arial" w:hAnsi="Arial" w:cs="Arial"/>
          <w:sz w:val="24"/>
          <w:szCs w:val="24"/>
        </w:rPr>
        <w:t>:</w:t>
      </w:r>
    </w:p>
    <w:p w:rsidR="008C3AB6" w:rsidRDefault="008C3AB6" w:rsidP="00023B32">
      <w:pPr>
        <w:tabs>
          <w:tab w:val="left" w:pos="284"/>
          <w:tab w:val="left" w:pos="1843"/>
        </w:tabs>
        <w:spacing w:after="0"/>
        <w:rPr>
          <w:rFonts w:ascii="Arial" w:hAnsi="Arial" w:cs="Arial"/>
          <w:sz w:val="24"/>
          <w:szCs w:val="24"/>
        </w:rPr>
      </w:pPr>
      <w:r>
        <w:rPr>
          <w:rFonts w:ascii="Arial" w:hAnsi="Arial" w:cs="Arial"/>
          <w:i/>
          <w:sz w:val="24"/>
          <w:szCs w:val="24"/>
          <w:u w:val="single"/>
        </w:rPr>
        <w:t>Standard level</w:t>
      </w:r>
      <w:r w:rsidR="00023B32">
        <w:rPr>
          <w:rFonts w:ascii="Arial" w:hAnsi="Arial" w:cs="Arial"/>
          <w:sz w:val="24"/>
          <w:szCs w:val="24"/>
        </w:rPr>
        <w:t>:</w:t>
      </w:r>
      <w:r w:rsidR="00023B32">
        <w:rPr>
          <w:rFonts w:ascii="Arial" w:hAnsi="Arial" w:cs="Arial"/>
          <w:sz w:val="24"/>
          <w:szCs w:val="24"/>
        </w:rPr>
        <w:tab/>
      </w:r>
      <w:r>
        <w:rPr>
          <w:rFonts w:ascii="Arial" w:hAnsi="Arial" w:cs="Arial"/>
          <w:sz w:val="24"/>
          <w:szCs w:val="24"/>
        </w:rPr>
        <w:t xml:space="preserve">You will be required to study </w:t>
      </w:r>
      <w:r>
        <w:rPr>
          <w:rFonts w:ascii="Arial" w:hAnsi="Arial" w:cs="Arial"/>
          <w:sz w:val="24"/>
          <w:szCs w:val="24"/>
          <w:u w:val="single"/>
        </w:rPr>
        <w:t>four</w:t>
      </w:r>
      <w:r>
        <w:rPr>
          <w:rFonts w:ascii="Arial" w:hAnsi="Arial" w:cs="Arial"/>
          <w:sz w:val="24"/>
          <w:szCs w:val="24"/>
        </w:rPr>
        <w:t xml:space="preserve"> literature texts</w:t>
      </w:r>
    </w:p>
    <w:p w:rsidR="008C3AB6" w:rsidRDefault="008C3AB6" w:rsidP="00023B32">
      <w:pPr>
        <w:tabs>
          <w:tab w:val="left" w:pos="284"/>
          <w:tab w:val="left" w:pos="1843"/>
        </w:tabs>
        <w:spacing w:after="0"/>
        <w:rPr>
          <w:rFonts w:ascii="Arial" w:hAnsi="Arial" w:cs="Arial"/>
          <w:sz w:val="24"/>
          <w:szCs w:val="24"/>
        </w:rPr>
      </w:pPr>
      <w:r>
        <w:rPr>
          <w:rFonts w:ascii="Arial" w:hAnsi="Arial" w:cs="Arial"/>
          <w:i/>
          <w:sz w:val="24"/>
          <w:szCs w:val="24"/>
          <w:u w:val="single"/>
        </w:rPr>
        <w:t>Higher level</w:t>
      </w:r>
      <w:r w:rsidR="00023B32">
        <w:rPr>
          <w:rFonts w:ascii="Arial" w:hAnsi="Arial" w:cs="Arial"/>
          <w:sz w:val="24"/>
          <w:szCs w:val="24"/>
        </w:rPr>
        <w:t>:</w:t>
      </w:r>
      <w:r w:rsidR="00023B32">
        <w:rPr>
          <w:rFonts w:ascii="Arial" w:hAnsi="Arial" w:cs="Arial"/>
          <w:sz w:val="24"/>
          <w:szCs w:val="24"/>
        </w:rPr>
        <w:tab/>
      </w:r>
      <w:r>
        <w:rPr>
          <w:rFonts w:ascii="Arial" w:hAnsi="Arial" w:cs="Arial"/>
          <w:sz w:val="24"/>
          <w:szCs w:val="24"/>
        </w:rPr>
        <w:t xml:space="preserve">You will be required to study </w:t>
      </w:r>
      <w:r>
        <w:rPr>
          <w:rFonts w:ascii="Arial" w:hAnsi="Arial" w:cs="Arial"/>
          <w:sz w:val="24"/>
          <w:szCs w:val="24"/>
          <w:u w:val="single"/>
        </w:rPr>
        <w:t>six</w:t>
      </w:r>
      <w:r>
        <w:rPr>
          <w:rFonts w:ascii="Arial" w:hAnsi="Arial" w:cs="Arial"/>
          <w:sz w:val="24"/>
          <w:szCs w:val="24"/>
        </w:rPr>
        <w:t xml:space="preserve"> literature texts</w:t>
      </w:r>
    </w:p>
    <w:p w:rsidR="008C3AB6" w:rsidRDefault="008C3AB6" w:rsidP="008C3AB6">
      <w:pPr>
        <w:tabs>
          <w:tab w:val="left" w:pos="284"/>
        </w:tabs>
        <w:spacing w:after="0"/>
        <w:rPr>
          <w:rFonts w:ascii="Arial" w:hAnsi="Arial" w:cs="Arial"/>
          <w:sz w:val="24"/>
          <w:szCs w:val="24"/>
        </w:rPr>
      </w:pPr>
    </w:p>
    <w:p w:rsidR="008C3AB6" w:rsidRDefault="008C3AB6" w:rsidP="00EA3DE6">
      <w:pPr>
        <w:tabs>
          <w:tab w:val="left" w:pos="284"/>
        </w:tabs>
        <w:spacing w:after="40"/>
        <w:rPr>
          <w:rFonts w:ascii="Arial" w:hAnsi="Arial" w:cs="Arial"/>
          <w:sz w:val="24"/>
          <w:szCs w:val="24"/>
        </w:rPr>
      </w:pPr>
      <w:r>
        <w:rPr>
          <w:rFonts w:ascii="Arial" w:hAnsi="Arial" w:cs="Arial"/>
          <w:b/>
          <w:i/>
          <w:sz w:val="24"/>
          <w:szCs w:val="24"/>
        </w:rPr>
        <w:t>Entry Requirements:</w:t>
      </w:r>
    </w:p>
    <w:p w:rsidR="008C3AB6" w:rsidRDefault="008C3AB6" w:rsidP="008C3AB6">
      <w:pPr>
        <w:tabs>
          <w:tab w:val="left" w:pos="284"/>
        </w:tabs>
        <w:spacing w:after="0"/>
        <w:rPr>
          <w:rFonts w:ascii="Arial" w:hAnsi="Arial" w:cs="Arial"/>
          <w:sz w:val="24"/>
          <w:szCs w:val="24"/>
        </w:rPr>
      </w:pPr>
      <w:r>
        <w:rPr>
          <w:rFonts w:ascii="Arial" w:hAnsi="Arial" w:cs="Arial"/>
          <w:sz w:val="24"/>
          <w:szCs w:val="24"/>
        </w:rPr>
        <w:t xml:space="preserve">For both Standard and Higher levels, you need to be able to work independently and collaboratively, be well organised, an avid reader </w:t>
      </w:r>
      <w:r w:rsidR="00FE22AD">
        <w:rPr>
          <w:rFonts w:ascii="Arial" w:hAnsi="Arial" w:cs="Arial"/>
          <w:sz w:val="24"/>
          <w:szCs w:val="24"/>
        </w:rPr>
        <w:t>and enjoy discussing literature and aspects of language.</w:t>
      </w:r>
    </w:p>
    <w:p w:rsidR="008C3AB6" w:rsidRDefault="008C3AB6" w:rsidP="008C3AB6">
      <w:pPr>
        <w:tabs>
          <w:tab w:val="left" w:pos="284"/>
        </w:tabs>
        <w:spacing w:after="0"/>
        <w:rPr>
          <w:rFonts w:ascii="Arial" w:hAnsi="Arial" w:cs="Arial"/>
          <w:sz w:val="24"/>
          <w:szCs w:val="24"/>
        </w:rPr>
      </w:pPr>
    </w:p>
    <w:p w:rsidR="00470F9C" w:rsidRDefault="00470F9C" w:rsidP="008C3AB6">
      <w:pPr>
        <w:tabs>
          <w:tab w:val="left" w:pos="284"/>
        </w:tabs>
        <w:spacing w:after="0"/>
        <w:rPr>
          <w:rFonts w:ascii="Arial" w:hAnsi="Arial" w:cs="Arial"/>
          <w:sz w:val="24"/>
          <w:szCs w:val="24"/>
        </w:rPr>
      </w:pPr>
    </w:p>
    <w:p w:rsidR="00470F9C" w:rsidRDefault="00470F9C" w:rsidP="008C3AB6">
      <w:pPr>
        <w:tabs>
          <w:tab w:val="left" w:pos="284"/>
        </w:tabs>
        <w:spacing w:after="0"/>
        <w:rPr>
          <w:rFonts w:ascii="Arial" w:hAnsi="Arial" w:cs="Arial"/>
          <w:sz w:val="24"/>
          <w:szCs w:val="24"/>
        </w:rPr>
      </w:pPr>
    </w:p>
    <w:p w:rsidR="00470F9C" w:rsidRDefault="00470F9C" w:rsidP="008C3AB6">
      <w:pPr>
        <w:tabs>
          <w:tab w:val="left" w:pos="284"/>
        </w:tabs>
        <w:spacing w:after="0"/>
        <w:rPr>
          <w:rFonts w:ascii="Arial" w:hAnsi="Arial" w:cs="Arial"/>
          <w:sz w:val="24"/>
          <w:szCs w:val="24"/>
        </w:rPr>
      </w:pPr>
    </w:p>
    <w:p w:rsidR="008B4FE1" w:rsidRPr="008B4FE1" w:rsidRDefault="008C3AB6" w:rsidP="008B4FE1">
      <w:pPr>
        <w:pStyle w:val="ListParagraph"/>
        <w:numPr>
          <w:ilvl w:val="0"/>
          <w:numId w:val="2"/>
        </w:numPr>
        <w:tabs>
          <w:tab w:val="left" w:pos="284"/>
          <w:tab w:val="left" w:pos="2410"/>
        </w:tabs>
        <w:spacing w:after="120"/>
        <w:rPr>
          <w:rFonts w:ascii="Arial" w:hAnsi="Arial" w:cs="Arial"/>
          <w:sz w:val="24"/>
          <w:szCs w:val="24"/>
        </w:rPr>
      </w:pPr>
      <w:r>
        <w:rPr>
          <w:rFonts w:ascii="Arial" w:hAnsi="Arial" w:cs="Arial"/>
          <w:i/>
          <w:sz w:val="24"/>
          <w:szCs w:val="24"/>
          <w:u w:val="single"/>
        </w:rPr>
        <w:t>Standard level</w:t>
      </w:r>
      <w:r w:rsidR="00FE22AD">
        <w:rPr>
          <w:rFonts w:ascii="Arial" w:hAnsi="Arial" w:cs="Arial"/>
          <w:sz w:val="24"/>
          <w:szCs w:val="24"/>
        </w:rPr>
        <w:t>:</w:t>
      </w:r>
      <w:r w:rsidR="00FE22AD">
        <w:rPr>
          <w:rFonts w:ascii="Arial" w:hAnsi="Arial" w:cs="Arial"/>
          <w:sz w:val="24"/>
          <w:szCs w:val="24"/>
        </w:rPr>
        <w:tab/>
      </w:r>
      <w:r w:rsidR="00FE22AD" w:rsidRPr="00FE22AD">
        <w:rPr>
          <w:rFonts w:ascii="Arial" w:hAnsi="Arial" w:cs="Arial"/>
          <w:b/>
          <w:sz w:val="24"/>
          <w:szCs w:val="24"/>
        </w:rPr>
        <w:t>English</w:t>
      </w:r>
      <w:r w:rsidR="00FE22AD">
        <w:rPr>
          <w:rFonts w:ascii="Arial" w:hAnsi="Arial" w:cs="Arial"/>
          <w:sz w:val="24"/>
          <w:szCs w:val="24"/>
        </w:rPr>
        <w:t xml:space="preserve"> - </w:t>
      </w:r>
      <w:r w:rsidRPr="00FE22AD">
        <w:rPr>
          <w:rFonts w:ascii="Arial" w:hAnsi="Arial" w:cs="Arial"/>
          <w:sz w:val="24"/>
          <w:szCs w:val="24"/>
        </w:rPr>
        <w:t>NCEA</w:t>
      </w:r>
      <w:r>
        <w:rPr>
          <w:rFonts w:ascii="Arial" w:hAnsi="Arial" w:cs="Arial"/>
          <w:sz w:val="24"/>
          <w:szCs w:val="24"/>
        </w:rPr>
        <w:t xml:space="preserve"> level 1</w:t>
      </w:r>
      <w:r w:rsidR="00FE22AD">
        <w:rPr>
          <w:rFonts w:ascii="Arial" w:hAnsi="Arial" w:cs="Arial"/>
          <w:sz w:val="24"/>
          <w:szCs w:val="24"/>
        </w:rPr>
        <w:t xml:space="preserve"> at </w:t>
      </w:r>
      <w:r>
        <w:rPr>
          <w:rFonts w:ascii="Arial" w:hAnsi="Arial" w:cs="Arial"/>
          <w:sz w:val="24"/>
          <w:szCs w:val="24"/>
        </w:rPr>
        <w:t xml:space="preserve">Merit with some </w:t>
      </w:r>
      <w:proofErr w:type="gramStart"/>
      <w:r>
        <w:rPr>
          <w:rFonts w:ascii="Arial" w:hAnsi="Arial" w:cs="Arial"/>
          <w:sz w:val="24"/>
          <w:szCs w:val="24"/>
        </w:rPr>
        <w:t>Achieved</w:t>
      </w:r>
      <w:proofErr w:type="gramEnd"/>
      <w:r>
        <w:rPr>
          <w:rFonts w:ascii="Arial" w:hAnsi="Arial" w:cs="Arial"/>
          <w:sz w:val="24"/>
          <w:szCs w:val="24"/>
        </w:rPr>
        <w:t xml:space="preserve"> </w:t>
      </w:r>
      <w:r w:rsidR="00FE22AD">
        <w:rPr>
          <w:rFonts w:ascii="Arial" w:hAnsi="Arial" w:cs="Arial"/>
          <w:sz w:val="24"/>
          <w:szCs w:val="24"/>
        </w:rPr>
        <w:t xml:space="preserve">either in </w:t>
      </w:r>
      <w:r>
        <w:rPr>
          <w:rFonts w:ascii="Arial" w:hAnsi="Arial" w:cs="Arial"/>
          <w:sz w:val="24"/>
          <w:szCs w:val="24"/>
        </w:rPr>
        <w:t xml:space="preserve">internal </w:t>
      </w:r>
      <w:r w:rsidR="008B4FE1">
        <w:rPr>
          <w:rFonts w:ascii="Arial" w:hAnsi="Arial" w:cs="Arial"/>
          <w:sz w:val="24"/>
          <w:szCs w:val="24"/>
        </w:rPr>
        <w:tab/>
      </w:r>
      <w:r w:rsidR="000152E8">
        <w:rPr>
          <w:rFonts w:ascii="Arial" w:hAnsi="Arial" w:cs="Arial"/>
          <w:sz w:val="24"/>
          <w:szCs w:val="24"/>
        </w:rPr>
        <w:t>or</w:t>
      </w:r>
      <w:r>
        <w:rPr>
          <w:rFonts w:ascii="Arial" w:hAnsi="Arial" w:cs="Arial"/>
          <w:sz w:val="24"/>
          <w:szCs w:val="24"/>
        </w:rPr>
        <w:t xml:space="preserve"> external standards, IB MYP</w:t>
      </w:r>
      <w:r w:rsidR="00FE22AD">
        <w:rPr>
          <w:rFonts w:ascii="Arial" w:hAnsi="Arial" w:cs="Arial"/>
          <w:sz w:val="24"/>
          <w:szCs w:val="24"/>
        </w:rPr>
        <w:t>/</w:t>
      </w:r>
      <w:r>
        <w:rPr>
          <w:rFonts w:ascii="Arial" w:hAnsi="Arial" w:cs="Arial"/>
          <w:sz w:val="24"/>
          <w:szCs w:val="24"/>
        </w:rPr>
        <w:t xml:space="preserve">PYP 3-5, or an equivalent satisfactory </w:t>
      </w:r>
      <w:r w:rsidR="008B4FE1">
        <w:rPr>
          <w:rFonts w:ascii="Arial" w:hAnsi="Arial" w:cs="Arial"/>
          <w:sz w:val="24"/>
          <w:szCs w:val="24"/>
        </w:rPr>
        <w:tab/>
      </w:r>
      <w:r>
        <w:rPr>
          <w:rFonts w:ascii="Arial" w:hAnsi="Arial" w:cs="Arial"/>
          <w:sz w:val="24"/>
          <w:szCs w:val="24"/>
        </w:rPr>
        <w:t>level from another curriculum.</w:t>
      </w:r>
    </w:p>
    <w:p w:rsidR="008B4FE1" w:rsidRDefault="008B4FE1" w:rsidP="000152E8">
      <w:pPr>
        <w:tabs>
          <w:tab w:val="left" w:pos="284"/>
          <w:tab w:val="left" w:pos="2410"/>
        </w:tabs>
        <w:spacing w:after="0"/>
        <w:ind w:left="2410" w:hanging="2410"/>
        <w:rPr>
          <w:rFonts w:ascii="Arial" w:hAnsi="Arial" w:cs="Arial"/>
          <w:sz w:val="24"/>
          <w:szCs w:val="24"/>
        </w:rPr>
      </w:pPr>
      <w:r>
        <w:rPr>
          <w:rFonts w:ascii="Arial" w:hAnsi="Arial" w:cs="Arial"/>
          <w:sz w:val="24"/>
          <w:szCs w:val="24"/>
        </w:rPr>
        <w:tab/>
      </w:r>
      <w:r>
        <w:rPr>
          <w:rFonts w:ascii="Arial" w:hAnsi="Arial" w:cs="Arial"/>
          <w:sz w:val="24"/>
          <w:szCs w:val="24"/>
        </w:rPr>
        <w:tab/>
      </w:r>
      <w:r w:rsidR="00016A44">
        <w:rPr>
          <w:rFonts w:ascii="Arial" w:hAnsi="Arial" w:cs="Arial"/>
          <w:b/>
          <w:sz w:val="24"/>
          <w:szCs w:val="24"/>
        </w:rPr>
        <w:t>Mandarin</w:t>
      </w:r>
      <w:r>
        <w:rPr>
          <w:rFonts w:ascii="Arial" w:hAnsi="Arial" w:cs="Arial"/>
          <w:sz w:val="24"/>
          <w:szCs w:val="24"/>
        </w:rPr>
        <w:t xml:space="preserve"> – </w:t>
      </w:r>
      <w:r w:rsidR="00016A44">
        <w:rPr>
          <w:rFonts w:ascii="Arial" w:hAnsi="Arial" w:cs="Arial"/>
          <w:sz w:val="24"/>
          <w:szCs w:val="24"/>
        </w:rPr>
        <w:t>as</w:t>
      </w:r>
      <w:r>
        <w:rPr>
          <w:rFonts w:ascii="Arial" w:hAnsi="Arial" w:cs="Arial"/>
          <w:sz w:val="24"/>
          <w:szCs w:val="24"/>
        </w:rPr>
        <w:t xml:space="preserve"> mother tongue, ideally having completed</w:t>
      </w:r>
      <w:r w:rsidR="000152E8">
        <w:rPr>
          <w:rFonts w:ascii="Arial" w:hAnsi="Arial" w:cs="Arial"/>
          <w:sz w:val="24"/>
          <w:szCs w:val="24"/>
        </w:rPr>
        <w:t xml:space="preserve"> </w:t>
      </w:r>
      <w:r w:rsidR="00016A44" w:rsidRPr="00016A44">
        <w:rPr>
          <w:rFonts w:ascii="MS Gothic" w:eastAsia="MS Gothic" w:hAnsi="MS Gothic" w:cs="MS Gothic" w:hint="eastAsia"/>
          <w:sz w:val="24"/>
          <w:szCs w:val="24"/>
        </w:rPr>
        <w:t>初三</w:t>
      </w:r>
      <w:r w:rsidR="00016A44">
        <w:rPr>
          <w:rFonts w:ascii="MS Gothic" w:eastAsia="MS Gothic" w:hAnsi="MS Gothic" w:cs="MS Gothic" w:hint="eastAsia"/>
          <w:sz w:val="24"/>
          <w:szCs w:val="24"/>
        </w:rPr>
        <w:t xml:space="preserve"> </w:t>
      </w:r>
      <w:r w:rsidR="000152E8">
        <w:rPr>
          <w:rFonts w:ascii="Arial" w:hAnsi="Arial" w:cs="Arial"/>
          <w:sz w:val="24"/>
          <w:szCs w:val="24"/>
        </w:rPr>
        <w:t>(last year of junior high school) in a Mandarin working language school, or an equivalent fluency level.</w:t>
      </w:r>
    </w:p>
    <w:p w:rsidR="000152E8" w:rsidRPr="008B4FE1" w:rsidRDefault="000152E8" w:rsidP="008B4FE1">
      <w:pPr>
        <w:tabs>
          <w:tab w:val="left" w:pos="284"/>
          <w:tab w:val="left" w:pos="2410"/>
        </w:tabs>
        <w:spacing w:after="0"/>
        <w:rPr>
          <w:rFonts w:ascii="Arial" w:hAnsi="Arial" w:cs="Arial"/>
          <w:sz w:val="24"/>
          <w:szCs w:val="24"/>
        </w:rPr>
      </w:pPr>
    </w:p>
    <w:p w:rsidR="00D16D24" w:rsidRPr="00D16D24" w:rsidRDefault="000152E8" w:rsidP="00533935">
      <w:pPr>
        <w:pStyle w:val="ListParagraph"/>
        <w:numPr>
          <w:ilvl w:val="0"/>
          <w:numId w:val="2"/>
        </w:numPr>
        <w:tabs>
          <w:tab w:val="left" w:pos="284"/>
          <w:tab w:val="left" w:pos="2410"/>
        </w:tabs>
        <w:spacing w:after="120"/>
        <w:rPr>
          <w:rFonts w:ascii="Arial" w:hAnsi="Arial" w:cs="Arial"/>
          <w:sz w:val="24"/>
          <w:szCs w:val="24"/>
        </w:rPr>
      </w:pPr>
      <w:r w:rsidRPr="00D16D24">
        <w:rPr>
          <w:rFonts w:ascii="Arial" w:hAnsi="Arial" w:cs="Arial"/>
          <w:i/>
          <w:sz w:val="24"/>
          <w:szCs w:val="24"/>
          <w:u w:val="single"/>
        </w:rPr>
        <w:t>Higher level</w:t>
      </w:r>
      <w:r w:rsidRPr="00D16D24">
        <w:rPr>
          <w:rFonts w:ascii="Arial" w:hAnsi="Arial" w:cs="Arial"/>
          <w:sz w:val="24"/>
          <w:szCs w:val="24"/>
        </w:rPr>
        <w:t>:</w:t>
      </w:r>
      <w:r w:rsidRPr="00D16D24">
        <w:rPr>
          <w:rFonts w:ascii="Arial" w:hAnsi="Arial" w:cs="Arial"/>
          <w:sz w:val="24"/>
          <w:szCs w:val="24"/>
        </w:rPr>
        <w:tab/>
      </w:r>
      <w:r w:rsidRPr="00D16D24">
        <w:rPr>
          <w:rFonts w:ascii="Arial" w:hAnsi="Arial" w:cs="Arial"/>
          <w:b/>
          <w:sz w:val="24"/>
          <w:szCs w:val="24"/>
        </w:rPr>
        <w:t>English</w:t>
      </w:r>
      <w:r w:rsidRPr="00D16D24">
        <w:rPr>
          <w:rFonts w:ascii="Arial" w:hAnsi="Arial" w:cs="Arial"/>
          <w:sz w:val="24"/>
          <w:szCs w:val="24"/>
        </w:rPr>
        <w:t xml:space="preserve"> - NCEA level 1 at </w:t>
      </w:r>
      <w:r w:rsidR="00D16D24" w:rsidRPr="00D16D24">
        <w:rPr>
          <w:rFonts w:ascii="Arial" w:hAnsi="Arial" w:cs="Arial"/>
          <w:sz w:val="24"/>
          <w:szCs w:val="24"/>
        </w:rPr>
        <w:t xml:space="preserve">only </w:t>
      </w:r>
      <w:r w:rsidRPr="00D16D24">
        <w:rPr>
          <w:rFonts w:ascii="Arial" w:hAnsi="Arial" w:cs="Arial"/>
          <w:sz w:val="24"/>
          <w:szCs w:val="24"/>
        </w:rPr>
        <w:t xml:space="preserve">Merit and </w:t>
      </w:r>
      <w:r w:rsidR="00D16D24" w:rsidRPr="00D16D24">
        <w:rPr>
          <w:rFonts w:ascii="Arial" w:hAnsi="Arial" w:cs="Arial"/>
          <w:sz w:val="24"/>
          <w:szCs w:val="24"/>
        </w:rPr>
        <w:t xml:space="preserve">Excellence in both internals </w:t>
      </w:r>
      <w:r w:rsidRPr="00D16D24">
        <w:rPr>
          <w:rFonts w:ascii="Arial" w:hAnsi="Arial" w:cs="Arial"/>
          <w:sz w:val="24"/>
          <w:szCs w:val="24"/>
        </w:rPr>
        <w:tab/>
      </w:r>
      <w:r w:rsidR="00D16D24" w:rsidRPr="00D16D24">
        <w:rPr>
          <w:rFonts w:ascii="Arial" w:hAnsi="Arial" w:cs="Arial"/>
          <w:sz w:val="24"/>
          <w:szCs w:val="24"/>
        </w:rPr>
        <w:t>and</w:t>
      </w:r>
      <w:r w:rsidRPr="00D16D24">
        <w:rPr>
          <w:rFonts w:ascii="Arial" w:hAnsi="Arial" w:cs="Arial"/>
          <w:sz w:val="24"/>
          <w:szCs w:val="24"/>
        </w:rPr>
        <w:t xml:space="preserve"> external</w:t>
      </w:r>
      <w:r w:rsidR="00D16D24" w:rsidRPr="00D16D24">
        <w:rPr>
          <w:rFonts w:ascii="Arial" w:hAnsi="Arial" w:cs="Arial"/>
          <w:sz w:val="24"/>
          <w:szCs w:val="24"/>
        </w:rPr>
        <w:t xml:space="preserve">s. </w:t>
      </w:r>
      <w:r w:rsidRPr="00D16D24">
        <w:rPr>
          <w:rFonts w:ascii="Arial" w:hAnsi="Arial" w:cs="Arial"/>
          <w:sz w:val="24"/>
          <w:szCs w:val="24"/>
        </w:rPr>
        <w:t xml:space="preserve"> IB MYP</w:t>
      </w:r>
      <w:r w:rsidR="00D16D24" w:rsidRPr="00D16D24">
        <w:rPr>
          <w:rFonts w:ascii="Arial" w:hAnsi="Arial" w:cs="Arial"/>
          <w:sz w:val="24"/>
          <w:szCs w:val="24"/>
        </w:rPr>
        <w:t xml:space="preserve"> or </w:t>
      </w:r>
      <w:r w:rsidRPr="00D16D24">
        <w:rPr>
          <w:rFonts w:ascii="Arial" w:hAnsi="Arial" w:cs="Arial"/>
          <w:sz w:val="24"/>
          <w:szCs w:val="24"/>
        </w:rPr>
        <w:t xml:space="preserve">PYP </w:t>
      </w:r>
      <w:r w:rsidR="00D16D24" w:rsidRPr="00D16D24">
        <w:rPr>
          <w:rFonts w:ascii="Arial" w:hAnsi="Arial" w:cs="Arial"/>
          <w:sz w:val="24"/>
          <w:szCs w:val="24"/>
        </w:rPr>
        <w:t>5-7,</w:t>
      </w:r>
      <w:r w:rsidRPr="00D16D24">
        <w:rPr>
          <w:rFonts w:ascii="Arial" w:hAnsi="Arial" w:cs="Arial"/>
          <w:sz w:val="24"/>
          <w:szCs w:val="24"/>
        </w:rPr>
        <w:t xml:space="preserve"> or an equivalent </w:t>
      </w:r>
      <w:r w:rsidR="00D16D24" w:rsidRPr="00D16D24">
        <w:rPr>
          <w:rFonts w:ascii="Arial" w:hAnsi="Arial" w:cs="Arial"/>
          <w:sz w:val="24"/>
          <w:szCs w:val="24"/>
        </w:rPr>
        <w:t xml:space="preserve">excellent </w:t>
      </w:r>
      <w:r w:rsidRPr="00D16D24">
        <w:rPr>
          <w:rFonts w:ascii="Arial" w:hAnsi="Arial" w:cs="Arial"/>
          <w:sz w:val="24"/>
          <w:szCs w:val="24"/>
        </w:rPr>
        <w:t>level from</w:t>
      </w:r>
      <w:r w:rsidR="00D16D24">
        <w:rPr>
          <w:rFonts w:ascii="Arial" w:hAnsi="Arial" w:cs="Arial"/>
          <w:sz w:val="24"/>
          <w:szCs w:val="24"/>
        </w:rPr>
        <w:t xml:space="preserve"> </w:t>
      </w:r>
      <w:r w:rsidR="00D16D24" w:rsidRPr="00D16D24">
        <w:rPr>
          <w:rFonts w:ascii="Arial" w:hAnsi="Arial" w:cs="Arial"/>
          <w:sz w:val="24"/>
          <w:szCs w:val="24"/>
        </w:rPr>
        <w:tab/>
      </w:r>
      <w:r w:rsidR="00D16D24">
        <w:rPr>
          <w:rFonts w:ascii="Arial" w:hAnsi="Arial" w:cs="Arial"/>
          <w:sz w:val="24"/>
          <w:szCs w:val="24"/>
        </w:rPr>
        <w:t>another curriculum.</w:t>
      </w:r>
    </w:p>
    <w:p w:rsidR="008C3AB6" w:rsidRDefault="000152E8" w:rsidP="00D16D24">
      <w:pPr>
        <w:tabs>
          <w:tab w:val="left" w:pos="284"/>
          <w:tab w:val="left" w:pos="2410"/>
        </w:tabs>
        <w:spacing w:after="0"/>
        <w:ind w:left="2410" w:hanging="241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Mandarin</w:t>
      </w:r>
      <w:r>
        <w:rPr>
          <w:rFonts w:ascii="Arial" w:hAnsi="Arial" w:cs="Arial"/>
          <w:sz w:val="24"/>
          <w:szCs w:val="24"/>
        </w:rPr>
        <w:t xml:space="preserve"> – language as mother tongue and completed</w:t>
      </w:r>
      <w:r w:rsidR="009E3044">
        <w:rPr>
          <w:rFonts w:ascii="Arial" w:hAnsi="Arial" w:cs="Arial"/>
          <w:sz w:val="24"/>
          <w:szCs w:val="24"/>
        </w:rPr>
        <w:t xml:space="preserve"> </w:t>
      </w:r>
      <w:r w:rsidR="009E3044" w:rsidRPr="009E3044">
        <w:rPr>
          <w:rFonts w:ascii="MS Gothic" w:eastAsia="MS Gothic" w:hAnsi="MS Gothic" w:cs="MS Gothic" w:hint="eastAsia"/>
          <w:sz w:val="24"/>
          <w:szCs w:val="24"/>
        </w:rPr>
        <w:t>初</w:t>
      </w:r>
      <w:r w:rsidR="00016A44" w:rsidRPr="00016A44">
        <w:rPr>
          <w:rFonts w:ascii="MS Gothic" w:eastAsia="MS Gothic" w:hAnsi="MS Gothic" w:cs="MS Gothic" w:hint="eastAsia"/>
          <w:sz w:val="24"/>
          <w:szCs w:val="24"/>
        </w:rPr>
        <w:t>三</w:t>
      </w:r>
      <w:r>
        <w:rPr>
          <w:rFonts w:ascii="Arial" w:hAnsi="Arial" w:cs="Arial"/>
          <w:color w:val="FF0000"/>
          <w:sz w:val="24"/>
          <w:szCs w:val="24"/>
        </w:rPr>
        <w:t xml:space="preserve"> </w:t>
      </w:r>
      <w:r>
        <w:rPr>
          <w:rFonts w:ascii="Arial" w:hAnsi="Arial" w:cs="Arial"/>
          <w:sz w:val="24"/>
          <w:szCs w:val="24"/>
        </w:rPr>
        <w:t xml:space="preserve">(last year of junior high school) in a Mandarin working language school, and able to cope with </w:t>
      </w:r>
      <w:r w:rsidR="009E3044" w:rsidRPr="009E3044">
        <w:rPr>
          <w:rFonts w:ascii="MS Gothic" w:eastAsia="MS Gothic" w:hAnsi="MS Gothic" w:cs="MS Gothic" w:hint="eastAsia"/>
          <w:sz w:val="24"/>
          <w:szCs w:val="24"/>
        </w:rPr>
        <w:t>高中</w:t>
      </w:r>
      <w:r w:rsidR="009E3044">
        <w:rPr>
          <w:rFonts w:ascii="Arial" w:hAnsi="Arial" w:cs="Arial"/>
          <w:sz w:val="24"/>
          <w:szCs w:val="24"/>
        </w:rPr>
        <w:t xml:space="preserve"> </w:t>
      </w:r>
      <w:r>
        <w:rPr>
          <w:rFonts w:ascii="Arial" w:hAnsi="Arial" w:cs="Arial"/>
          <w:sz w:val="24"/>
          <w:szCs w:val="24"/>
        </w:rPr>
        <w:t>(higher secondary school) curriculum.</w:t>
      </w:r>
    </w:p>
    <w:p w:rsidR="00D16D24" w:rsidRDefault="00D16D24" w:rsidP="00D16D24">
      <w:pPr>
        <w:tabs>
          <w:tab w:val="left" w:pos="284"/>
          <w:tab w:val="left" w:pos="2410"/>
        </w:tabs>
        <w:spacing w:after="0"/>
        <w:ind w:left="2410" w:hanging="2410"/>
        <w:rPr>
          <w:rFonts w:ascii="Arial" w:hAnsi="Arial" w:cs="Arial"/>
          <w:sz w:val="24"/>
          <w:szCs w:val="24"/>
        </w:rPr>
      </w:pPr>
    </w:p>
    <w:p w:rsidR="00D16D24" w:rsidRDefault="00D16D24" w:rsidP="00D16D24">
      <w:pPr>
        <w:tabs>
          <w:tab w:val="left" w:pos="284"/>
          <w:tab w:val="left" w:pos="2410"/>
        </w:tabs>
        <w:spacing w:after="0"/>
        <w:ind w:left="2410" w:hanging="2410"/>
        <w:rPr>
          <w:rFonts w:ascii="Arial" w:hAnsi="Arial" w:cs="Arial"/>
          <w:sz w:val="24"/>
          <w:szCs w:val="24"/>
        </w:rPr>
      </w:pPr>
    </w:p>
    <w:p w:rsidR="00D16D24" w:rsidRPr="006C4A21" w:rsidRDefault="00D16D24" w:rsidP="00D16D24">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Self Taught Literature – Language of Choice</w:t>
      </w:r>
    </w:p>
    <w:p w:rsidR="00D16D24" w:rsidRDefault="00181DD7" w:rsidP="00181DD7">
      <w:pPr>
        <w:tabs>
          <w:tab w:val="left" w:pos="567"/>
          <w:tab w:val="left" w:pos="2410"/>
        </w:tabs>
        <w:spacing w:after="0"/>
        <w:ind w:left="567" w:hanging="567"/>
        <w:rPr>
          <w:rFonts w:ascii="Arial" w:hAnsi="Arial" w:cs="Arial"/>
          <w:sz w:val="24"/>
          <w:szCs w:val="24"/>
        </w:rPr>
      </w:pPr>
      <w:r>
        <w:rPr>
          <w:rFonts w:ascii="Arial" w:hAnsi="Arial" w:cs="Arial"/>
          <w:sz w:val="24"/>
          <w:szCs w:val="24"/>
        </w:rPr>
        <w:t>1.</w:t>
      </w:r>
      <w:r>
        <w:rPr>
          <w:rFonts w:ascii="Arial" w:hAnsi="Arial" w:cs="Arial"/>
          <w:sz w:val="24"/>
          <w:szCs w:val="24"/>
        </w:rPr>
        <w:tab/>
        <w:t>Students can choose to study the Literature course in their mother tongue language.  The course structure is the same as the English Literature course.  Literature is available in any language.</w:t>
      </w:r>
    </w:p>
    <w:p w:rsidR="00181DD7" w:rsidRDefault="00181DD7" w:rsidP="00181DD7">
      <w:pPr>
        <w:tabs>
          <w:tab w:val="left" w:pos="567"/>
          <w:tab w:val="left" w:pos="2410"/>
        </w:tabs>
        <w:spacing w:after="0"/>
        <w:rPr>
          <w:rFonts w:ascii="Arial" w:hAnsi="Arial" w:cs="Arial"/>
          <w:sz w:val="24"/>
          <w:szCs w:val="24"/>
        </w:rPr>
      </w:pPr>
    </w:p>
    <w:p w:rsidR="00181DD7" w:rsidRDefault="00181DD7" w:rsidP="00181DD7">
      <w:pPr>
        <w:tabs>
          <w:tab w:val="left" w:pos="567"/>
          <w:tab w:val="left" w:pos="2410"/>
        </w:tabs>
        <w:spacing w:after="0"/>
        <w:ind w:left="567" w:hanging="567"/>
        <w:rPr>
          <w:rFonts w:ascii="Arial" w:hAnsi="Arial" w:cs="Arial"/>
          <w:sz w:val="24"/>
          <w:szCs w:val="24"/>
        </w:rPr>
      </w:pPr>
      <w:r>
        <w:rPr>
          <w:rFonts w:ascii="Arial" w:hAnsi="Arial" w:cs="Arial"/>
          <w:sz w:val="24"/>
          <w:szCs w:val="24"/>
        </w:rPr>
        <w:t>2.</w:t>
      </w:r>
      <w:r>
        <w:rPr>
          <w:rFonts w:ascii="Arial" w:hAnsi="Arial" w:cs="Arial"/>
          <w:sz w:val="24"/>
          <w:szCs w:val="24"/>
        </w:rPr>
        <w:tab/>
        <w:t>This course requires the student to source a suitable teacher/tutor in their chosen language to support them.  The teacher/tutor must have IB knowledge.  The tutor can be living in New Zealand or abroad.</w:t>
      </w:r>
    </w:p>
    <w:p w:rsidR="00181DD7" w:rsidRDefault="00181DD7" w:rsidP="00181DD7">
      <w:pPr>
        <w:tabs>
          <w:tab w:val="left" w:pos="567"/>
          <w:tab w:val="left" w:pos="2410"/>
        </w:tabs>
        <w:spacing w:after="0"/>
        <w:rPr>
          <w:rFonts w:ascii="Arial" w:hAnsi="Arial" w:cs="Arial"/>
          <w:sz w:val="24"/>
          <w:szCs w:val="24"/>
        </w:rPr>
      </w:pPr>
    </w:p>
    <w:p w:rsidR="00181DD7" w:rsidRDefault="00181DD7" w:rsidP="00023B32">
      <w:pPr>
        <w:tabs>
          <w:tab w:val="left" w:pos="567"/>
          <w:tab w:val="left" w:pos="2410"/>
        </w:tabs>
        <w:spacing w:after="0"/>
        <w:ind w:left="567" w:hanging="567"/>
        <w:rPr>
          <w:rFonts w:ascii="Arial" w:hAnsi="Arial" w:cs="Arial"/>
          <w:sz w:val="24"/>
          <w:szCs w:val="24"/>
        </w:rPr>
      </w:pPr>
      <w:r>
        <w:rPr>
          <w:rFonts w:ascii="Arial" w:hAnsi="Arial" w:cs="Arial"/>
          <w:sz w:val="24"/>
          <w:szCs w:val="24"/>
        </w:rPr>
        <w:t>3.</w:t>
      </w:r>
      <w:r>
        <w:rPr>
          <w:rFonts w:ascii="Arial" w:hAnsi="Arial" w:cs="Arial"/>
          <w:sz w:val="24"/>
          <w:szCs w:val="24"/>
        </w:rPr>
        <w:tab/>
        <w:t>As such the Self Taught option requires students to be highly motivated, organised and capable of working well independently.  This option requires approval from the IB Diploma co-</w:t>
      </w:r>
      <w:r w:rsidR="00023B32">
        <w:rPr>
          <w:rFonts w:ascii="Arial" w:hAnsi="Arial" w:cs="Arial"/>
          <w:sz w:val="24"/>
          <w:szCs w:val="24"/>
        </w:rPr>
        <w:t>ordinator.</w:t>
      </w:r>
    </w:p>
    <w:p w:rsidR="00F204B4" w:rsidRDefault="00F204B4" w:rsidP="00023B32">
      <w:pPr>
        <w:tabs>
          <w:tab w:val="left" w:pos="567"/>
          <w:tab w:val="left" w:pos="2410"/>
        </w:tabs>
        <w:spacing w:after="0"/>
        <w:ind w:left="567" w:hanging="567"/>
        <w:rPr>
          <w:rFonts w:ascii="Arial" w:hAnsi="Arial" w:cs="Arial"/>
          <w:sz w:val="24"/>
          <w:szCs w:val="24"/>
        </w:rPr>
      </w:pPr>
    </w:p>
    <w:p w:rsidR="00F204B4" w:rsidRPr="00F204B4" w:rsidRDefault="00F204B4" w:rsidP="00023B32">
      <w:pPr>
        <w:tabs>
          <w:tab w:val="left" w:pos="567"/>
          <w:tab w:val="left" w:pos="2410"/>
        </w:tabs>
        <w:spacing w:after="0"/>
        <w:ind w:left="567" w:hanging="567"/>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 level</w:t>
      </w:r>
      <w:r>
        <w:rPr>
          <w:rFonts w:ascii="Arial" w:hAnsi="Arial" w:cs="Arial"/>
          <w:sz w:val="24"/>
          <w:szCs w:val="24"/>
        </w:rPr>
        <w:t xml:space="preserve"> only.</w:t>
      </w:r>
    </w:p>
    <w:p w:rsidR="00023B32" w:rsidRDefault="00023B32">
      <w:pPr>
        <w:rPr>
          <w:rFonts w:ascii="Arial" w:hAnsi="Arial" w:cs="Arial"/>
          <w:sz w:val="24"/>
          <w:szCs w:val="24"/>
        </w:rPr>
      </w:pPr>
      <w:r>
        <w:rPr>
          <w:rFonts w:ascii="Arial" w:hAnsi="Arial" w:cs="Arial"/>
          <w:sz w:val="24"/>
          <w:szCs w:val="24"/>
        </w:rPr>
        <w:br w:type="page"/>
      </w:r>
    </w:p>
    <w:p w:rsidR="00EA68B0" w:rsidRDefault="00EA68B0" w:rsidP="00EA68B0">
      <w:pPr>
        <w:tabs>
          <w:tab w:val="left" w:pos="993"/>
        </w:tabs>
        <w:spacing w:after="0"/>
        <w:jc w:val="center"/>
        <w:rPr>
          <w:rFonts w:ascii="Arial" w:hAnsi="Arial" w:cs="Arial"/>
          <w:sz w:val="32"/>
          <w:szCs w:val="32"/>
        </w:rPr>
      </w:pPr>
    </w:p>
    <w:p w:rsidR="00EA68B0" w:rsidRDefault="00EA68B0" w:rsidP="00EA68B0">
      <w:pPr>
        <w:tabs>
          <w:tab w:val="left" w:pos="993"/>
        </w:tabs>
        <w:spacing w:after="0"/>
        <w:jc w:val="center"/>
        <w:rPr>
          <w:rFonts w:ascii="Arial" w:hAnsi="Arial" w:cs="Arial"/>
          <w:sz w:val="32"/>
          <w:szCs w:val="32"/>
        </w:rPr>
      </w:pPr>
    </w:p>
    <w:p w:rsidR="00EA68B0" w:rsidRPr="002519B7" w:rsidRDefault="00EA68B0" w:rsidP="00EA68B0">
      <w:pPr>
        <w:tabs>
          <w:tab w:val="left" w:pos="993"/>
        </w:tabs>
        <w:spacing w:after="0"/>
        <w:jc w:val="center"/>
        <w:rPr>
          <w:rFonts w:ascii="Arial" w:hAnsi="Arial" w:cs="Arial"/>
          <w:b/>
          <w:color w:val="7030A0"/>
          <w:sz w:val="32"/>
          <w:szCs w:val="32"/>
        </w:rPr>
      </w:pPr>
      <w:r>
        <w:rPr>
          <w:noProof/>
          <w:lang w:eastAsia="en-NZ"/>
        </w:rPr>
        <w:drawing>
          <wp:inline distT="0" distB="0" distL="0" distR="0" wp14:anchorId="1921590B" wp14:editId="2F61C5ED">
            <wp:extent cx="401997" cy="393700"/>
            <wp:effectExtent l="0" t="0" r="0" b="6350"/>
            <wp:docPr id="1" name="Picture 1" descr="https://www.rangitoto.school.nz/sites/rangitoto.school.nz/files/images/IB_WORLD_SCHOO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ngitoto.school.nz/sites/rangitoto.school.nz/files/images/IB_WORLD_SCHOO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38" cy="404024"/>
                    </a:xfrm>
                    <a:prstGeom prst="rect">
                      <a:avLst/>
                    </a:prstGeom>
                    <a:noFill/>
                    <a:ln>
                      <a:noFill/>
                    </a:ln>
                  </pic:spPr>
                </pic:pic>
              </a:graphicData>
            </a:graphic>
          </wp:inline>
        </w:drawing>
      </w:r>
      <w:r w:rsidR="006D1A8D">
        <w:rPr>
          <w:rFonts w:ascii="Arial" w:hAnsi="Arial" w:cs="Arial"/>
          <w:b/>
          <w:sz w:val="32"/>
          <w:szCs w:val="32"/>
        </w:rPr>
        <w:tab/>
      </w:r>
      <w:r w:rsidRPr="002519B7">
        <w:rPr>
          <w:rFonts w:ascii="Arial" w:hAnsi="Arial" w:cs="Arial"/>
          <w:b/>
          <w:color w:val="7030A0"/>
          <w:sz w:val="32"/>
          <w:szCs w:val="32"/>
        </w:rPr>
        <w:t>Group 2:  Language B (Acquired Language)</w:t>
      </w:r>
    </w:p>
    <w:p w:rsidR="00EA68B0" w:rsidRPr="006D1A8D" w:rsidRDefault="00EA68B0" w:rsidP="00EA68B0">
      <w:pPr>
        <w:tabs>
          <w:tab w:val="left" w:pos="993"/>
        </w:tabs>
        <w:spacing w:after="0"/>
        <w:rPr>
          <w:rFonts w:ascii="Arial" w:hAnsi="Arial" w:cs="Arial"/>
          <w:sz w:val="24"/>
          <w:szCs w:val="24"/>
        </w:rPr>
      </w:pPr>
    </w:p>
    <w:p w:rsidR="00EA68B0" w:rsidRDefault="00EA68B0" w:rsidP="00EA68B0">
      <w:pPr>
        <w:tabs>
          <w:tab w:val="left" w:pos="993"/>
        </w:tabs>
        <w:spacing w:after="0"/>
        <w:rPr>
          <w:rFonts w:ascii="Arial" w:hAnsi="Arial" w:cs="Arial"/>
          <w:sz w:val="24"/>
          <w:szCs w:val="24"/>
        </w:rPr>
      </w:pPr>
    </w:p>
    <w:p w:rsidR="00EA68B0" w:rsidRPr="006C4A21" w:rsidRDefault="00EA68B0" w:rsidP="00EA68B0">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French, Spanish, Mandarin, English, Japanese</w:t>
      </w:r>
    </w:p>
    <w:p w:rsidR="00EA68B0" w:rsidRPr="00EA68B0" w:rsidRDefault="00EA68B0" w:rsidP="00EA68B0">
      <w:pPr>
        <w:tabs>
          <w:tab w:val="left" w:pos="284"/>
        </w:tabs>
        <w:spacing w:after="0"/>
        <w:rPr>
          <w:rFonts w:ascii="Arial" w:hAnsi="Arial" w:cs="Arial"/>
          <w:sz w:val="24"/>
          <w:szCs w:val="24"/>
        </w:rPr>
      </w:pPr>
      <w:r>
        <w:rPr>
          <w:rFonts w:ascii="Arial" w:hAnsi="Arial" w:cs="Arial"/>
          <w:sz w:val="24"/>
          <w:szCs w:val="24"/>
        </w:rPr>
        <w:t xml:space="preserve">These language acquisition courses are designed to provide students with the necessary skills and intercultural understanding to enable them to communicate successfully in an environment where the language studied is spoken.  You will study three core areas:  Communication and Media, Global Issues and Social Relationships.  In addition you will select, in consultation with your teacher, </w:t>
      </w:r>
      <w:r>
        <w:rPr>
          <w:rFonts w:ascii="Arial" w:hAnsi="Arial" w:cs="Arial"/>
          <w:b/>
          <w:sz w:val="24"/>
          <w:szCs w:val="24"/>
        </w:rPr>
        <w:t>two</w:t>
      </w:r>
      <w:r>
        <w:rPr>
          <w:rFonts w:ascii="Arial" w:hAnsi="Arial" w:cs="Arial"/>
          <w:sz w:val="24"/>
          <w:szCs w:val="24"/>
        </w:rPr>
        <w:t xml:space="preserve"> further topics from:  Cultural Diversity, Customs &amp; Traditions, Health, Leisure, </w:t>
      </w:r>
      <w:proofErr w:type="gramStart"/>
      <w:r>
        <w:rPr>
          <w:rFonts w:ascii="Arial" w:hAnsi="Arial" w:cs="Arial"/>
          <w:sz w:val="24"/>
          <w:szCs w:val="24"/>
        </w:rPr>
        <w:t>Science</w:t>
      </w:r>
      <w:proofErr w:type="gramEnd"/>
      <w:r>
        <w:rPr>
          <w:rFonts w:ascii="Arial" w:hAnsi="Arial" w:cs="Arial"/>
          <w:sz w:val="24"/>
          <w:szCs w:val="24"/>
        </w:rPr>
        <w:t xml:space="preserve"> &amp; Technology.</w:t>
      </w:r>
    </w:p>
    <w:p w:rsidR="00EA68B0" w:rsidRDefault="00EA68B0" w:rsidP="00EA68B0">
      <w:pPr>
        <w:tabs>
          <w:tab w:val="left" w:pos="284"/>
        </w:tabs>
        <w:spacing w:after="0"/>
        <w:rPr>
          <w:rFonts w:ascii="Arial" w:hAnsi="Arial" w:cs="Arial"/>
          <w:sz w:val="24"/>
          <w:szCs w:val="24"/>
        </w:rPr>
      </w:pPr>
    </w:p>
    <w:p w:rsidR="00EA68B0" w:rsidRDefault="00EA68B0" w:rsidP="00EA68B0">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Beginner, 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EA68B0" w:rsidRDefault="00F204B4" w:rsidP="00F204B4">
      <w:pPr>
        <w:tabs>
          <w:tab w:val="left" w:pos="284"/>
          <w:tab w:val="left" w:pos="2835"/>
        </w:tabs>
        <w:spacing w:after="0"/>
        <w:rPr>
          <w:rFonts w:ascii="Arial" w:hAnsi="Arial" w:cs="Arial"/>
          <w:sz w:val="24"/>
          <w:szCs w:val="24"/>
        </w:rPr>
      </w:pPr>
      <w:r>
        <w:rPr>
          <w:rFonts w:ascii="Arial" w:hAnsi="Arial" w:cs="Arial"/>
          <w:i/>
          <w:sz w:val="24"/>
          <w:szCs w:val="24"/>
          <w:u w:val="single"/>
        </w:rPr>
        <w:t>Beginner (Ab-initio)</w:t>
      </w:r>
      <w:r w:rsidR="00EA68B0">
        <w:rPr>
          <w:rFonts w:ascii="Arial" w:hAnsi="Arial" w:cs="Arial"/>
          <w:i/>
          <w:sz w:val="24"/>
          <w:szCs w:val="24"/>
          <w:u w:val="single"/>
        </w:rPr>
        <w:t xml:space="preserve"> level</w:t>
      </w:r>
      <w:r w:rsidR="00EA68B0">
        <w:rPr>
          <w:rFonts w:ascii="Arial" w:hAnsi="Arial" w:cs="Arial"/>
          <w:sz w:val="24"/>
          <w:szCs w:val="24"/>
        </w:rPr>
        <w:t>:</w:t>
      </w:r>
      <w:r w:rsidR="00EA68B0">
        <w:rPr>
          <w:rFonts w:ascii="Arial" w:hAnsi="Arial" w:cs="Arial"/>
          <w:sz w:val="24"/>
          <w:szCs w:val="24"/>
        </w:rPr>
        <w:tab/>
      </w:r>
      <w:r>
        <w:rPr>
          <w:rFonts w:ascii="Arial" w:hAnsi="Arial" w:cs="Arial"/>
          <w:sz w:val="24"/>
          <w:szCs w:val="24"/>
        </w:rPr>
        <w:t>Spanish, Mandarin, French</w:t>
      </w:r>
    </w:p>
    <w:p w:rsidR="00EA68B0" w:rsidRDefault="00F204B4" w:rsidP="00F204B4">
      <w:pPr>
        <w:tabs>
          <w:tab w:val="left" w:pos="284"/>
          <w:tab w:val="left" w:pos="2835"/>
        </w:tabs>
        <w:spacing w:after="0"/>
        <w:rPr>
          <w:rFonts w:ascii="Arial" w:hAnsi="Arial" w:cs="Arial"/>
          <w:sz w:val="24"/>
          <w:szCs w:val="24"/>
        </w:rPr>
      </w:pPr>
      <w:r>
        <w:rPr>
          <w:rFonts w:ascii="Arial" w:hAnsi="Arial" w:cs="Arial"/>
          <w:i/>
          <w:sz w:val="24"/>
          <w:szCs w:val="24"/>
          <w:u w:val="single"/>
        </w:rPr>
        <w:t xml:space="preserve">Standard &amp; </w:t>
      </w:r>
      <w:r w:rsidR="00EA68B0">
        <w:rPr>
          <w:rFonts w:ascii="Arial" w:hAnsi="Arial" w:cs="Arial"/>
          <w:i/>
          <w:sz w:val="24"/>
          <w:szCs w:val="24"/>
          <w:u w:val="single"/>
        </w:rPr>
        <w:t>Higher level</w:t>
      </w:r>
      <w:r w:rsidR="00EA68B0">
        <w:rPr>
          <w:rFonts w:ascii="Arial" w:hAnsi="Arial" w:cs="Arial"/>
          <w:sz w:val="24"/>
          <w:szCs w:val="24"/>
        </w:rPr>
        <w:t>:</w:t>
      </w:r>
      <w:r w:rsidR="00EA68B0">
        <w:rPr>
          <w:rFonts w:ascii="Arial" w:hAnsi="Arial" w:cs="Arial"/>
          <w:sz w:val="24"/>
          <w:szCs w:val="24"/>
        </w:rPr>
        <w:tab/>
      </w:r>
      <w:r>
        <w:rPr>
          <w:rFonts w:ascii="Arial" w:hAnsi="Arial" w:cs="Arial"/>
          <w:sz w:val="24"/>
          <w:szCs w:val="24"/>
        </w:rPr>
        <w:t>French, English, Japanese, Spanish, Mandarin</w:t>
      </w:r>
    </w:p>
    <w:p w:rsidR="00EA68B0" w:rsidRDefault="00EA68B0" w:rsidP="00EA68B0">
      <w:pPr>
        <w:tabs>
          <w:tab w:val="left" w:pos="284"/>
        </w:tabs>
        <w:spacing w:after="0"/>
        <w:rPr>
          <w:rFonts w:ascii="Arial" w:hAnsi="Arial" w:cs="Arial"/>
          <w:sz w:val="24"/>
          <w:szCs w:val="24"/>
        </w:rPr>
      </w:pPr>
    </w:p>
    <w:p w:rsidR="00F204B4" w:rsidRDefault="00F204B4" w:rsidP="00EA68B0">
      <w:pPr>
        <w:tabs>
          <w:tab w:val="left" w:pos="284"/>
        </w:tabs>
        <w:spacing w:after="0"/>
        <w:rPr>
          <w:rFonts w:ascii="Arial" w:hAnsi="Arial" w:cs="Arial"/>
          <w:sz w:val="24"/>
          <w:szCs w:val="24"/>
        </w:rPr>
      </w:pPr>
      <w:r>
        <w:rPr>
          <w:rFonts w:ascii="Arial" w:hAnsi="Arial" w:cs="Arial"/>
          <w:b/>
          <w:i/>
          <w:sz w:val="24"/>
          <w:szCs w:val="24"/>
        </w:rPr>
        <w:t>Ab-initio level</w:t>
      </w:r>
      <w:r>
        <w:rPr>
          <w:rFonts w:ascii="Arial" w:hAnsi="Arial" w:cs="Arial"/>
          <w:sz w:val="24"/>
          <w:szCs w:val="24"/>
        </w:rPr>
        <w:t xml:space="preserve"> is an additional language designed for students with little/no previous learning of the language.</w:t>
      </w:r>
    </w:p>
    <w:p w:rsidR="00F204B4" w:rsidRDefault="00F204B4" w:rsidP="00EA68B0">
      <w:pPr>
        <w:tabs>
          <w:tab w:val="left" w:pos="284"/>
        </w:tabs>
        <w:spacing w:after="0"/>
        <w:rPr>
          <w:rFonts w:ascii="Arial" w:hAnsi="Arial" w:cs="Arial"/>
          <w:sz w:val="24"/>
          <w:szCs w:val="24"/>
        </w:rPr>
      </w:pPr>
      <w:r>
        <w:rPr>
          <w:rFonts w:ascii="Arial" w:hAnsi="Arial" w:cs="Arial"/>
          <w:b/>
          <w:i/>
          <w:sz w:val="24"/>
          <w:szCs w:val="24"/>
        </w:rPr>
        <w:t>Standard &amp; Higher levels</w:t>
      </w:r>
      <w:r>
        <w:rPr>
          <w:rFonts w:ascii="Arial" w:hAnsi="Arial" w:cs="Arial"/>
          <w:sz w:val="24"/>
          <w:szCs w:val="24"/>
        </w:rPr>
        <w:t xml:space="preserve"> are suitable for students with previous learning of that language.</w:t>
      </w:r>
    </w:p>
    <w:p w:rsidR="00F204B4" w:rsidRDefault="00F204B4" w:rsidP="00EA68B0">
      <w:pPr>
        <w:tabs>
          <w:tab w:val="left" w:pos="284"/>
        </w:tabs>
        <w:spacing w:after="0"/>
        <w:rPr>
          <w:rFonts w:ascii="Arial" w:hAnsi="Arial" w:cs="Arial"/>
          <w:sz w:val="24"/>
          <w:szCs w:val="24"/>
        </w:rPr>
      </w:pPr>
    </w:p>
    <w:p w:rsidR="00EA68B0" w:rsidRDefault="00EA68B0" w:rsidP="00EA3DE6">
      <w:pPr>
        <w:tabs>
          <w:tab w:val="left" w:pos="284"/>
        </w:tabs>
        <w:spacing w:after="40"/>
        <w:rPr>
          <w:rFonts w:ascii="Arial" w:hAnsi="Arial" w:cs="Arial"/>
          <w:sz w:val="24"/>
          <w:szCs w:val="24"/>
        </w:rPr>
      </w:pPr>
      <w:r>
        <w:rPr>
          <w:rFonts w:ascii="Arial" w:hAnsi="Arial" w:cs="Arial"/>
          <w:b/>
          <w:i/>
          <w:sz w:val="24"/>
          <w:szCs w:val="24"/>
        </w:rPr>
        <w:t>Entry Requirements:</w:t>
      </w:r>
    </w:p>
    <w:p w:rsidR="00EA68B0" w:rsidRDefault="00EA68B0" w:rsidP="00EA68B0">
      <w:pPr>
        <w:tabs>
          <w:tab w:val="left" w:pos="284"/>
        </w:tabs>
        <w:spacing w:after="0"/>
        <w:rPr>
          <w:rFonts w:ascii="Arial" w:hAnsi="Arial" w:cs="Arial"/>
          <w:sz w:val="24"/>
          <w:szCs w:val="24"/>
        </w:rPr>
      </w:pPr>
      <w:r>
        <w:rPr>
          <w:rFonts w:ascii="Arial" w:hAnsi="Arial" w:cs="Arial"/>
          <w:sz w:val="24"/>
          <w:szCs w:val="24"/>
        </w:rPr>
        <w:t>For both Standard and Higher levels, you need to be able to work independently and collaboratively, be well organised, an avid reader and enjoy discussing literature.</w:t>
      </w:r>
    </w:p>
    <w:p w:rsidR="00EA68B0" w:rsidRDefault="00EA68B0" w:rsidP="00EA68B0">
      <w:pPr>
        <w:tabs>
          <w:tab w:val="left" w:pos="284"/>
        </w:tabs>
        <w:spacing w:after="0"/>
        <w:rPr>
          <w:rFonts w:ascii="Arial" w:hAnsi="Arial" w:cs="Arial"/>
          <w:sz w:val="24"/>
          <w:szCs w:val="24"/>
        </w:rPr>
      </w:pPr>
    </w:p>
    <w:p w:rsidR="00EA68B0" w:rsidRDefault="00F204B4" w:rsidP="00EA68B0">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Ab-intio</w:t>
      </w:r>
      <w:r w:rsidR="00EA68B0">
        <w:rPr>
          <w:rFonts w:ascii="Arial" w:hAnsi="Arial" w:cs="Arial"/>
          <w:i/>
          <w:sz w:val="24"/>
          <w:szCs w:val="24"/>
          <w:u w:val="single"/>
        </w:rPr>
        <w:t xml:space="preserve"> level</w:t>
      </w:r>
      <w:r w:rsidR="00EA68B0">
        <w:rPr>
          <w:rFonts w:ascii="Arial" w:hAnsi="Arial" w:cs="Arial"/>
          <w:sz w:val="24"/>
          <w:szCs w:val="24"/>
        </w:rPr>
        <w:t>:  N</w:t>
      </w:r>
      <w:r>
        <w:rPr>
          <w:rFonts w:ascii="Arial" w:hAnsi="Arial" w:cs="Arial"/>
          <w:sz w:val="24"/>
          <w:szCs w:val="24"/>
        </w:rPr>
        <w:t>il</w:t>
      </w:r>
      <w:r w:rsidR="00EA68B0">
        <w:rPr>
          <w:rFonts w:ascii="Arial" w:hAnsi="Arial" w:cs="Arial"/>
          <w:sz w:val="24"/>
          <w:szCs w:val="24"/>
        </w:rPr>
        <w:t>.</w:t>
      </w:r>
    </w:p>
    <w:p w:rsidR="00F204B4" w:rsidRDefault="00F204B4" w:rsidP="00EA68B0">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sidRPr="00F204B4">
        <w:rPr>
          <w:rFonts w:ascii="Arial" w:hAnsi="Arial" w:cs="Arial"/>
          <w:sz w:val="24"/>
          <w:szCs w:val="24"/>
        </w:rPr>
        <w:t>:</w:t>
      </w:r>
      <w:r>
        <w:rPr>
          <w:rFonts w:ascii="Arial" w:hAnsi="Arial" w:cs="Arial"/>
          <w:sz w:val="24"/>
          <w:szCs w:val="24"/>
        </w:rPr>
        <w:t xml:space="preserve">  NCEA level 1 at Merit with some Achieved either in internals or externals.</w:t>
      </w:r>
    </w:p>
    <w:p w:rsidR="00EA68B0" w:rsidRDefault="00EA68B0" w:rsidP="00EA68B0">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xml:space="preserve">:  NCEA level 1 </w:t>
      </w:r>
      <w:r w:rsidR="006D1A8D">
        <w:rPr>
          <w:rFonts w:ascii="Arial" w:hAnsi="Arial" w:cs="Arial"/>
          <w:sz w:val="24"/>
          <w:szCs w:val="24"/>
        </w:rPr>
        <w:t>with Excellence in both internals and externals.</w:t>
      </w:r>
    </w:p>
    <w:p w:rsidR="00EA68B0" w:rsidRDefault="00EA68B0" w:rsidP="00EA68B0">
      <w:pPr>
        <w:tabs>
          <w:tab w:val="left" w:pos="284"/>
        </w:tabs>
        <w:spacing w:after="0"/>
        <w:rPr>
          <w:rFonts w:ascii="Arial" w:hAnsi="Arial" w:cs="Arial"/>
          <w:sz w:val="24"/>
          <w:szCs w:val="24"/>
        </w:rPr>
      </w:pPr>
    </w:p>
    <w:p w:rsidR="00023B32" w:rsidRDefault="006D1A8D" w:rsidP="006D1A8D">
      <w:pPr>
        <w:tabs>
          <w:tab w:val="left" w:pos="567"/>
          <w:tab w:val="left" w:pos="2410"/>
        </w:tabs>
        <w:spacing w:after="0"/>
        <w:ind w:left="640"/>
        <w:rPr>
          <w:rFonts w:ascii="Arial" w:hAnsi="Arial" w:cs="Arial"/>
          <w:sz w:val="24"/>
          <w:szCs w:val="24"/>
        </w:rPr>
      </w:pPr>
      <w:proofErr w:type="gramStart"/>
      <w:r>
        <w:rPr>
          <w:rFonts w:ascii="Arial" w:hAnsi="Arial" w:cs="Arial"/>
          <w:sz w:val="24"/>
          <w:szCs w:val="24"/>
        </w:rPr>
        <w:t>*  or</w:t>
      </w:r>
      <w:proofErr w:type="gramEnd"/>
      <w:r>
        <w:rPr>
          <w:rFonts w:ascii="Arial" w:hAnsi="Arial" w:cs="Arial"/>
          <w:sz w:val="24"/>
          <w:szCs w:val="24"/>
        </w:rPr>
        <w:t xml:space="preserve"> language level deemed appropriate by the IB Coordinator.</w:t>
      </w:r>
    </w:p>
    <w:p w:rsidR="006D1A8D" w:rsidRDefault="006D1A8D">
      <w:pPr>
        <w:rPr>
          <w:rFonts w:ascii="Arial" w:hAnsi="Arial" w:cs="Arial"/>
          <w:sz w:val="24"/>
          <w:szCs w:val="24"/>
        </w:rPr>
      </w:pPr>
      <w:r>
        <w:rPr>
          <w:rFonts w:ascii="Arial" w:hAnsi="Arial" w:cs="Arial"/>
          <w:sz w:val="24"/>
          <w:szCs w:val="24"/>
        </w:rPr>
        <w:br w:type="page"/>
      </w:r>
    </w:p>
    <w:p w:rsidR="006D1A8D" w:rsidRDefault="006D1A8D" w:rsidP="006D1A8D">
      <w:pPr>
        <w:tabs>
          <w:tab w:val="left" w:pos="993"/>
        </w:tabs>
        <w:spacing w:after="0"/>
        <w:jc w:val="center"/>
        <w:rPr>
          <w:rFonts w:ascii="Arial" w:hAnsi="Arial" w:cs="Arial"/>
          <w:sz w:val="32"/>
          <w:szCs w:val="32"/>
        </w:rPr>
      </w:pPr>
    </w:p>
    <w:p w:rsidR="006D1A8D" w:rsidRDefault="006D1A8D" w:rsidP="006D1A8D">
      <w:pPr>
        <w:tabs>
          <w:tab w:val="left" w:pos="993"/>
        </w:tabs>
        <w:spacing w:after="0"/>
        <w:jc w:val="center"/>
        <w:rPr>
          <w:rFonts w:ascii="Arial" w:hAnsi="Arial" w:cs="Arial"/>
          <w:sz w:val="32"/>
          <w:szCs w:val="32"/>
        </w:rPr>
      </w:pPr>
    </w:p>
    <w:p w:rsidR="006D1A8D" w:rsidRPr="002519B7" w:rsidRDefault="006D1A8D" w:rsidP="006D1A8D">
      <w:pPr>
        <w:tabs>
          <w:tab w:val="left" w:pos="993"/>
        </w:tabs>
        <w:spacing w:after="0"/>
        <w:jc w:val="center"/>
        <w:rPr>
          <w:rFonts w:ascii="Arial" w:hAnsi="Arial" w:cs="Arial"/>
          <w:b/>
          <w:color w:val="7030A0"/>
          <w:sz w:val="32"/>
          <w:szCs w:val="32"/>
        </w:rPr>
      </w:pPr>
      <w:r>
        <w:rPr>
          <w:noProof/>
          <w:lang w:eastAsia="en-NZ"/>
        </w:rPr>
        <w:drawing>
          <wp:inline distT="0" distB="0" distL="0" distR="0" wp14:anchorId="1EA3850F" wp14:editId="023461FA">
            <wp:extent cx="401997" cy="393700"/>
            <wp:effectExtent l="0" t="0" r="0" b="6350"/>
            <wp:docPr id="3" name="Picture 3" descr="https://www.rangitoto.school.nz/sites/rangitoto.school.nz/files/images/IB_WORLD_SCHOO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ngitoto.school.nz/sites/rangitoto.school.nz/files/images/IB_WORLD_SCHOO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38" cy="404024"/>
                    </a:xfrm>
                    <a:prstGeom prst="rect">
                      <a:avLst/>
                    </a:prstGeom>
                    <a:noFill/>
                    <a:ln>
                      <a:noFill/>
                    </a:ln>
                  </pic:spPr>
                </pic:pic>
              </a:graphicData>
            </a:graphic>
          </wp:inline>
        </w:drawing>
      </w:r>
      <w:r>
        <w:rPr>
          <w:rFonts w:ascii="Arial" w:hAnsi="Arial" w:cs="Arial"/>
          <w:b/>
          <w:sz w:val="32"/>
          <w:szCs w:val="32"/>
        </w:rPr>
        <w:tab/>
      </w:r>
      <w:r w:rsidRPr="002519B7">
        <w:rPr>
          <w:rFonts w:ascii="Arial" w:hAnsi="Arial" w:cs="Arial"/>
          <w:b/>
          <w:color w:val="7030A0"/>
          <w:sz w:val="32"/>
          <w:szCs w:val="32"/>
        </w:rPr>
        <w:t>Group 3:  Individuals and Societies</w:t>
      </w:r>
    </w:p>
    <w:p w:rsidR="006D1A8D" w:rsidRDefault="006D1A8D" w:rsidP="006D1A8D">
      <w:pPr>
        <w:tabs>
          <w:tab w:val="left" w:pos="993"/>
        </w:tabs>
        <w:spacing w:after="0"/>
        <w:rPr>
          <w:rFonts w:ascii="Arial" w:hAnsi="Arial" w:cs="Arial"/>
          <w:sz w:val="24"/>
          <w:szCs w:val="24"/>
        </w:rPr>
      </w:pPr>
    </w:p>
    <w:p w:rsidR="006D1A8D" w:rsidRDefault="006D1A8D" w:rsidP="006D1A8D">
      <w:pPr>
        <w:tabs>
          <w:tab w:val="left" w:pos="993"/>
        </w:tabs>
        <w:spacing w:after="0"/>
        <w:rPr>
          <w:rFonts w:ascii="Arial" w:hAnsi="Arial" w:cs="Arial"/>
          <w:sz w:val="24"/>
          <w:szCs w:val="24"/>
        </w:rPr>
      </w:pPr>
    </w:p>
    <w:p w:rsidR="006D1A8D" w:rsidRPr="006D1A8D" w:rsidRDefault="006D1A8D" w:rsidP="00B553E5">
      <w:pPr>
        <w:tabs>
          <w:tab w:val="left" w:pos="993"/>
        </w:tabs>
        <w:spacing w:after="120"/>
        <w:rPr>
          <w:rFonts w:ascii="Arial" w:hAnsi="Arial" w:cs="Arial"/>
          <w:b/>
          <w:sz w:val="28"/>
          <w:szCs w:val="28"/>
        </w:rPr>
      </w:pPr>
      <w:r w:rsidRPr="006D1A8D">
        <w:rPr>
          <w:rFonts w:ascii="Arial" w:hAnsi="Arial" w:cs="Arial"/>
          <w:b/>
          <w:sz w:val="28"/>
          <w:szCs w:val="28"/>
        </w:rPr>
        <w:t>Business</w:t>
      </w:r>
      <w:r>
        <w:rPr>
          <w:rFonts w:ascii="Arial" w:hAnsi="Arial" w:cs="Arial"/>
          <w:b/>
          <w:sz w:val="28"/>
          <w:szCs w:val="28"/>
        </w:rPr>
        <w:t xml:space="preserve"> Management, Economics, Geography, History, Psychology</w:t>
      </w:r>
    </w:p>
    <w:p w:rsidR="006D1A8D" w:rsidRDefault="00B553E5" w:rsidP="006D1A8D">
      <w:pPr>
        <w:tabs>
          <w:tab w:val="left" w:pos="993"/>
        </w:tabs>
        <w:spacing w:after="0"/>
        <w:rPr>
          <w:rFonts w:ascii="Arial" w:hAnsi="Arial" w:cs="Arial"/>
          <w:sz w:val="24"/>
          <w:szCs w:val="24"/>
        </w:rPr>
      </w:pPr>
      <w:r>
        <w:rPr>
          <w:rFonts w:ascii="Arial" w:hAnsi="Arial" w:cs="Arial"/>
          <w:sz w:val="24"/>
          <w:szCs w:val="24"/>
        </w:rPr>
        <w:t>The study of individuals and societies, more commonly known as the human sciences or social sciences, explore the interactions between humans and their environment in time, space and place.  In the social science courses you will be encouraged to develop an international perspective, concern for global issues, and raised awareness of your personal responsibilities at a local, national and international level.</w:t>
      </w:r>
    </w:p>
    <w:p w:rsidR="006D1A8D" w:rsidRDefault="006D1A8D" w:rsidP="006D1A8D">
      <w:pPr>
        <w:tabs>
          <w:tab w:val="left" w:pos="993"/>
        </w:tabs>
        <w:spacing w:after="0"/>
        <w:rPr>
          <w:rFonts w:ascii="Arial" w:hAnsi="Arial" w:cs="Arial"/>
          <w:sz w:val="24"/>
          <w:szCs w:val="24"/>
        </w:rPr>
      </w:pPr>
    </w:p>
    <w:p w:rsidR="006D1A8D" w:rsidRDefault="006D1A8D" w:rsidP="006D1A8D">
      <w:pPr>
        <w:tabs>
          <w:tab w:val="left" w:pos="993"/>
        </w:tabs>
        <w:spacing w:after="0"/>
        <w:rPr>
          <w:rFonts w:ascii="Arial" w:hAnsi="Arial" w:cs="Arial"/>
          <w:sz w:val="24"/>
          <w:szCs w:val="24"/>
        </w:rPr>
      </w:pPr>
    </w:p>
    <w:p w:rsidR="006D1A8D" w:rsidRPr="006C4A21" w:rsidRDefault="00B553E5" w:rsidP="006D1A8D">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Business Management</w:t>
      </w:r>
    </w:p>
    <w:p w:rsidR="006D1A8D" w:rsidRDefault="00B553E5" w:rsidP="006D1A8D">
      <w:pPr>
        <w:tabs>
          <w:tab w:val="left" w:pos="284"/>
        </w:tabs>
        <w:spacing w:after="0"/>
        <w:rPr>
          <w:rFonts w:ascii="Arial" w:hAnsi="Arial" w:cs="Arial"/>
          <w:sz w:val="24"/>
          <w:szCs w:val="24"/>
        </w:rPr>
      </w:pPr>
      <w:r>
        <w:rPr>
          <w:rFonts w:ascii="Arial" w:hAnsi="Arial" w:cs="Arial"/>
          <w:sz w:val="24"/>
          <w:szCs w:val="24"/>
        </w:rPr>
        <w:t xml:space="preserve">The Business Management course is designed to develop your knowledge and understanding of business management theories, as well as your ability to apply a range of tools and techniques.  You will </w:t>
      </w:r>
      <w:r w:rsidR="002A5B0A">
        <w:rPr>
          <w:rFonts w:ascii="Arial" w:hAnsi="Arial" w:cs="Arial"/>
          <w:sz w:val="24"/>
          <w:szCs w:val="24"/>
        </w:rPr>
        <w:t>learn to analyse, discuss and evaluate business activities at local, national and international levels.  In this course you will cover a range of organisations from all sectors, as well as the socio-cultural and economic contexts in which those organisations operate.  The course explores the key characteristics of business organisation and environment and the business functions of human resource management, finance and accounts, marketing and operations management.  Through the exploration o</w:t>
      </w:r>
      <w:r w:rsidR="00EA3DE6">
        <w:rPr>
          <w:rFonts w:ascii="Arial" w:hAnsi="Arial" w:cs="Arial"/>
          <w:sz w:val="24"/>
          <w:szCs w:val="24"/>
        </w:rPr>
        <w:t>f</w:t>
      </w:r>
      <w:r w:rsidR="002A5B0A">
        <w:rPr>
          <w:rFonts w:ascii="Arial" w:hAnsi="Arial" w:cs="Arial"/>
          <w:sz w:val="24"/>
          <w:szCs w:val="24"/>
        </w:rPr>
        <w:t xml:space="preserve"> six underpinning</w:t>
      </w:r>
      <w:r w:rsidR="00EA3DE6">
        <w:rPr>
          <w:rFonts w:ascii="Arial" w:hAnsi="Arial" w:cs="Arial"/>
          <w:sz w:val="24"/>
          <w:szCs w:val="24"/>
        </w:rPr>
        <w:t xml:space="preserve"> concepts (change, culture, ethics, globalization, innovation and strategy), the course will enable you to develop a holistic understanding of today’s complex and dynamic business environment.  The conceptual learning is firmly anchored in business management theories, tools and techniques and placed in the context of real world examples and case studies.</w:t>
      </w:r>
    </w:p>
    <w:p w:rsidR="006D1A8D" w:rsidRDefault="006D1A8D" w:rsidP="006D1A8D">
      <w:pPr>
        <w:tabs>
          <w:tab w:val="left" w:pos="284"/>
        </w:tabs>
        <w:spacing w:after="0"/>
        <w:rPr>
          <w:rFonts w:ascii="Arial" w:hAnsi="Arial" w:cs="Arial"/>
          <w:sz w:val="24"/>
          <w:szCs w:val="24"/>
        </w:rPr>
      </w:pPr>
    </w:p>
    <w:p w:rsidR="006D1A8D" w:rsidRDefault="006D1A8D" w:rsidP="006D1A8D">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6D1A8D" w:rsidRDefault="006D1A8D" w:rsidP="006D1A8D">
      <w:pPr>
        <w:tabs>
          <w:tab w:val="left" w:pos="284"/>
          <w:tab w:val="left" w:pos="1843"/>
        </w:tabs>
        <w:spacing w:after="0"/>
        <w:rPr>
          <w:rFonts w:ascii="Arial" w:hAnsi="Arial" w:cs="Arial"/>
          <w:sz w:val="24"/>
          <w:szCs w:val="24"/>
        </w:rPr>
      </w:pPr>
      <w:r>
        <w:rPr>
          <w:rFonts w:ascii="Arial" w:hAnsi="Arial" w:cs="Arial"/>
          <w:i/>
          <w:sz w:val="24"/>
          <w:szCs w:val="24"/>
          <w:u w:val="single"/>
        </w:rPr>
        <w:t>Standard</w:t>
      </w:r>
      <w:r w:rsidR="00EA3DE6">
        <w:rPr>
          <w:rFonts w:ascii="Arial" w:hAnsi="Arial" w:cs="Arial"/>
          <w:i/>
          <w:sz w:val="24"/>
          <w:szCs w:val="24"/>
          <w:u w:val="single"/>
        </w:rPr>
        <w:t xml:space="preserve"> &amp; Higher </w:t>
      </w:r>
      <w:r>
        <w:rPr>
          <w:rFonts w:ascii="Arial" w:hAnsi="Arial" w:cs="Arial"/>
          <w:i/>
          <w:sz w:val="24"/>
          <w:szCs w:val="24"/>
          <w:u w:val="single"/>
        </w:rPr>
        <w:t>level</w:t>
      </w:r>
      <w:r>
        <w:rPr>
          <w:rFonts w:ascii="Arial" w:hAnsi="Arial" w:cs="Arial"/>
          <w:sz w:val="24"/>
          <w:szCs w:val="24"/>
        </w:rPr>
        <w:t>:</w:t>
      </w:r>
      <w:r>
        <w:rPr>
          <w:rFonts w:ascii="Arial" w:hAnsi="Arial" w:cs="Arial"/>
          <w:sz w:val="24"/>
          <w:szCs w:val="24"/>
        </w:rPr>
        <w:tab/>
      </w:r>
      <w:r w:rsidR="00EA3DE6">
        <w:rPr>
          <w:rFonts w:ascii="Arial" w:hAnsi="Arial" w:cs="Arial"/>
          <w:sz w:val="24"/>
          <w:szCs w:val="24"/>
        </w:rPr>
        <w:t>Students of Business Management are p</w:t>
      </w:r>
      <w:r w:rsidR="00D0516C">
        <w:rPr>
          <w:rFonts w:ascii="Arial" w:hAnsi="Arial" w:cs="Arial"/>
          <w:sz w:val="24"/>
          <w:szCs w:val="24"/>
        </w:rPr>
        <w:t>resented with a common syllabus</w:t>
      </w:r>
    </w:p>
    <w:p w:rsidR="006D1A8D" w:rsidRDefault="006D1A8D" w:rsidP="006D1A8D">
      <w:pPr>
        <w:tabs>
          <w:tab w:val="left" w:pos="284"/>
        </w:tabs>
        <w:spacing w:after="0"/>
        <w:rPr>
          <w:rFonts w:ascii="Arial" w:hAnsi="Arial" w:cs="Arial"/>
          <w:sz w:val="24"/>
          <w:szCs w:val="24"/>
        </w:rPr>
      </w:pPr>
    </w:p>
    <w:p w:rsidR="006D1A8D" w:rsidRDefault="006D1A8D" w:rsidP="00EA3DE6">
      <w:pPr>
        <w:tabs>
          <w:tab w:val="left" w:pos="284"/>
        </w:tabs>
        <w:spacing w:after="40"/>
        <w:rPr>
          <w:rFonts w:ascii="Arial" w:hAnsi="Arial" w:cs="Arial"/>
          <w:sz w:val="24"/>
          <w:szCs w:val="24"/>
        </w:rPr>
      </w:pPr>
      <w:r>
        <w:rPr>
          <w:rFonts w:ascii="Arial" w:hAnsi="Arial" w:cs="Arial"/>
          <w:b/>
          <w:i/>
          <w:sz w:val="24"/>
          <w:szCs w:val="24"/>
        </w:rPr>
        <w:t>Entry Requirements:</w:t>
      </w:r>
    </w:p>
    <w:p w:rsidR="006D1A8D" w:rsidRPr="00EA3DE6" w:rsidRDefault="006D1A8D" w:rsidP="006D1A8D">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xml:space="preserve">:  </w:t>
      </w:r>
      <w:r w:rsidR="00EA3DE6">
        <w:rPr>
          <w:rFonts w:ascii="Arial" w:hAnsi="Arial" w:cs="Arial"/>
          <w:sz w:val="24"/>
          <w:szCs w:val="24"/>
        </w:rPr>
        <w:t>Achieved and Merits in N</w:t>
      </w:r>
      <w:r>
        <w:rPr>
          <w:rFonts w:ascii="Arial" w:hAnsi="Arial" w:cs="Arial"/>
          <w:sz w:val="24"/>
          <w:szCs w:val="24"/>
        </w:rPr>
        <w:t xml:space="preserve">CEA level 1 </w:t>
      </w:r>
      <w:r w:rsidR="00EA3DE6">
        <w:rPr>
          <w:rFonts w:ascii="Arial" w:hAnsi="Arial" w:cs="Arial"/>
          <w:sz w:val="24"/>
          <w:szCs w:val="24"/>
        </w:rPr>
        <w:t xml:space="preserve">English, Accounting and/or Business Studies, </w:t>
      </w:r>
      <w:r>
        <w:rPr>
          <w:rFonts w:ascii="Arial" w:hAnsi="Arial" w:cs="Arial"/>
          <w:sz w:val="24"/>
          <w:szCs w:val="24"/>
        </w:rPr>
        <w:t>IB MYP or PYP 5-7, or an equivalent level from another curriculum.</w:t>
      </w:r>
    </w:p>
    <w:p w:rsidR="006D1A8D" w:rsidRDefault="006D1A8D" w:rsidP="00EA3DE6">
      <w:pPr>
        <w:tabs>
          <w:tab w:val="left" w:pos="567"/>
          <w:tab w:val="left" w:pos="2410"/>
        </w:tabs>
        <w:spacing w:after="0"/>
        <w:rPr>
          <w:rFonts w:ascii="Arial" w:hAnsi="Arial" w:cs="Arial"/>
          <w:sz w:val="24"/>
          <w:szCs w:val="24"/>
        </w:rPr>
      </w:pPr>
    </w:p>
    <w:p w:rsidR="00EA3DE6" w:rsidRDefault="00EA3DE6" w:rsidP="00EA3DE6">
      <w:pPr>
        <w:tabs>
          <w:tab w:val="left" w:pos="993"/>
        </w:tabs>
        <w:spacing w:after="0"/>
        <w:rPr>
          <w:rFonts w:ascii="Arial" w:hAnsi="Arial" w:cs="Arial"/>
          <w:sz w:val="24"/>
          <w:szCs w:val="24"/>
        </w:rPr>
      </w:pPr>
    </w:p>
    <w:p w:rsidR="00EA3DE6" w:rsidRPr="006C4A21" w:rsidRDefault="00EA3DE6" w:rsidP="00EA3DE6">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Economics</w:t>
      </w:r>
    </w:p>
    <w:p w:rsidR="00EA3DE6" w:rsidRPr="00EA3DE6" w:rsidRDefault="00EA3DE6" w:rsidP="00EA3DE6">
      <w:pPr>
        <w:tabs>
          <w:tab w:val="left" w:pos="284"/>
        </w:tabs>
        <w:spacing w:after="0"/>
        <w:rPr>
          <w:rFonts w:ascii="Arial" w:hAnsi="Arial" w:cs="Arial"/>
          <w:sz w:val="24"/>
          <w:szCs w:val="24"/>
        </w:rPr>
      </w:pPr>
      <w:r>
        <w:rPr>
          <w:rFonts w:ascii="Arial" w:hAnsi="Arial" w:cs="Arial"/>
          <w:sz w:val="24"/>
          <w:szCs w:val="24"/>
        </w:rPr>
        <w:t xml:space="preserve">The study of Economics is essentially about dealing with scarcity, resource allocation and the methods and processes by which choices are made in the satisfaction of human wants.  In this course you will apply theories of </w:t>
      </w:r>
      <w:r>
        <w:rPr>
          <w:rFonts w:ascii="Arial" w:hAnsi="Arial" w:cs="Arial"/>
          <w:i/>
          <w:sz w:val="24"/>
          <w:szCs w:val="24"/>
          <w:u w:val="single"/>
        </w:rPr>
        <w:t>microeconomics</w:t>
      </w:r>
      <w:r>
        <w:rPr>
          <w:rFonts w:ascii="Arial" w:hAnsi="Arial" w:cs="Arial"/>
          <w:sz w:val="24"/>
          <w:szCs w:val="24"/>
        </w:rPr>
        <w:t xml:space="preserve">, which deal with economic variables affecting individuals, firms and markets, and </w:t>
      </w:r>
      <w:r>
        <w:rPr>
          <w:rFonts w:ascii="Arial" w:hAnsi="Arial" w:cs="Arial"/>
          <w:i/>
          <w:sz w:val="24"/>
          <w:szCs w:val="24"/>
          <w:u w:val="single"/>
        </w:rPr>
        <w:t>macroeconomics</w:t>
      </w:r>
      <w:r w:rsidR="00A15C2F">
        <w:rPr>
          <w:rFonts w:ascii="Arial" w:hAnsi="Arial" w:cs="Arial"/>
          <w:sz w:val="24"/>
          <w:szCs w:val="24"/>
        </w:rPr>
        <w:t>, which deals with economic variables affecting countries, governments and societies, how they are to be applied to real-world issues.  Prominent among these issues ae fluctuations in economic activity, international trade, economic development and environmental sustainability.  Standard and HL students of economics are presented with a common syllabus, with an HL extension in some topics.</w:t>
      </w:r>
    </w:p>
    <w:p w:rsidR="00EA3DE6" w:rsidRDefault="00EA3DE6" w:rsidP="00EA3DE6">
      <w:pPr>
        <w:tabs>
          <w:tab w:val="left" w:pos="284"/>
        </w:tabs>
        <w:spacing w:after="0"/>
        <w:rPr>
          <w:rFonts w:ascii="Arial" w:hAnsi="Arial" w:cs="Arial"/>
          <w:sz w:val="24"/>
          <w:szCs w:val="24"/>
        </w:rPr>
      </w:pPr>
    </w:p>
    <w:p w:rsidR="00470F9C" w:rsidRDefault="00470F9C" w:rsidP="00EA3DE6">
      <w:pPr>
        <w:tabs>
          <w:tab w:val="left" w:pos="284"/>
        </w:tabs>
        <w:spacing w:after="0"/>
        <w:rPr>
          <w:rFonts w:ascii="Arial" w:hAnsi="Arial" w:cs="Arial"/>
          <w:sz w:val="24"/>
          <w:szCs w:val="24"/>
        </w:rPr>
      </w:pPr>
    </w:p>
    <w:p w:rsidR="00470F9C" w:rsidRDefault="00470F9C" w:rsidP="00EA3DE6">
      <w:pPr>
        <w:tabs>
          <w:tab w:val="left" w:pos="284"/>
        </w:tabs>
        <w:spacing w:after="0"/>
        <w:rPr>
          <w:rFonts w:ascii="Arial" w:hAnsi="Arial" w:cs="Arial"/>
          <w:sz w:val="24"/>
          <w:szCs w:val="24"/>
        </w:rPr>
      </w:pPr>
    </w:p>
    <w:p w:rsidR="00EA3DE6" w:rsidRDefault="00EA3DE6" w:rsidP="00EA3DE6">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EA3DE6" w:rsidRDefault="00EA3DE6" w:rsidP="00EA3DE6">
      <w:pPr>
        <w:tabs>
          <w:tab w:val="left" w:pos="284"/>
          <w:tab w:val="left" w:pos="1843"/>
        </w:tabs>
        <w:spacing w:after="0"/>
        <w:rPr>
          <w:rFonts w:ascii="Arial" w:hAnsi="Arial" w:cs="Arial"/>
          <w:sz w:val="24"/>
          <w:szCs w:val="24"/>
        </w:rPr>
      </w:pPr>
      <w:r>
        <w:rPr>
          <w:rFonts w:ascii="Arial" w:hAnsi="Arial" w:cs="Arial"/>
          <w:i/>
          <w:sz w:val="24"/>
          <w:szCs w:val="24"/>
          <w:u w:val="single"/>
        </w:rPr>
        <w:t>Standard &amp; Higher level</w:t>
      </w:r>
      <w:r>
        <w:rPr>
          <w:rFonts w:ascii="Arial" w:hAnsi="Arial" w:cs="Arial"/>
          <w:sz w:val="24"/>
          <w:szCs w:val="24"/>
        </w:rPr>
        <w:t>:</w:t>
      </w:r>
      <w:r>
        <w:rPr>
          <w:rFonts w:ascii="Arial" w:hAnsi="Arial" w:cs="Arial"/>
          <w:sz w:val="24"/>
          <w:szCs w:val="24"/>
        </w:rPr>
        <w:tab/>
        <w:t xml:space="preserve">Students of </w:t>
      </w:r>
      <w:r w:rsidR="00A15C2F">
        <w:rPr>
          <w:rFonts w:ascii="Arial" w:hAnsi="Arial" w:cs="Arial"/>
          <w:sz w:val="24"/>
          <w:szCs w:val="24"/>
        </w:rPr>
        <w:t xml:space="preserve">Economics </w:t>
      </w:r>
      <w:r>
        <w:rPr>
          <w:rFonts w:ascii="Arial" w:hAnsi="Arial" w:cs="Arial"/>
          <w:sz w:val="24"/>
          <w:szCs w:val="24"/>
        </w:rPr>
        <w:t>are p</w:t>
      </w:r>
      <w:r w:rsidR="00A15C2F">
        <w:rPr>
          <w:rFonts w:ascii="Arial" w:hAnsi="Arial" w:cs="Arial"/>
          <w:sz w:val="24"/>
          <w:szCs w:val="24"/>
        </w:rPr>
        <w:t>resented with a common syllabus, with a High</w:t>
      </w:r>
      <w:r w:rsidR="00D0516C">
        <w:rPr>
          <w:rFonts w:ascii="Arial" w:hAnsi="Arial" w:cs="Arial"/>
          <w:sz w:val="24"/>
          <w:szCs w:val="24"/>
        </w:rPr>
        <w:t xml:space="preserve"> Level extension in some topics</w:t>
      </w:r>
    </w:p>
    <w:p w:rsidR="00EA3DE6" w:rsidRDefault="00EA3DE6" w:rsidP="00EA3DE6">
      <w:pPr>
        <w:tabs>
          <w:tab w:val="left" w:pos="284"/>
        </w:tabs>
        <w:spacing w:after="0"/>
        <w:rPr>
          <w:rFonts w:ascii="Arial" w:hAnsi="Arial" w:cs="Arial"/>
          <w:sz w:val="24"/>
          <w:szCs w:val="24"/>
        </w:rPr>
      </w:pPr>
    </w:p>
    <w:p w:rsidR="00EA3DE6" w:rsidRDefault="00EA3DE6" w:rsidP="00EA3DE6">
      <w:pPr>
        <w:tabs>
          <w:tab w:val="left" w:pos="284"/>
        </w:tabs>
        <w:spacing w:after="40"/>
        <w:rPr>
          <w:rFonts w:ascii="Arial" w:hAnsi="Arial" w:cs="Arial"/>
          <w:sz w:val="24"/>
          <w:szCs w:val="24"/>
        </w:rPr>
      </w:pPr>
      <w:r>
        <w:rPr>
          <w:rFonts w:ascii="Arial" w:hAnsi="Arial" w:cs="Arial"/>
          <w:b/>
          <w:i/>
          <w:sz w:val="24"/>
          <w:szCs w:val="24"/>
        </w:rPr>
        <w:t>Entry Requirements:</w:t>
      </w:r>
    </w:p>
    <w:p w:rsidR="00EA3DE6" w:rsidRDefault="00EA3DE6" w:rsidP="00533935">
      <w:pPr>
        <w:pStyle w:val="ListParagraph"/>
        <w:numPr>
          <w:ilvl w:val="0"/>
          <w:numId w:val="2"/>
        </w:numPr>
        <w:tabs>
          <w:tab w:val="left" w:pos="284"/>
        </w:tabs>
        <w:spacing w:after="0"/>
        <w:rPr>
          <w:rFonts w:ascii="Arial" w:hAnsi="Arial" w:cs="Arial"/>
          <w:sz w:val="24"/>
          <w:szCs w:val="24"/>
        </w:rPr>
      </w:pPr>
      <w:r w:rsidRPr="00A15C2F">
        <w:rPr>
          <w:rFonts w:ascii="Arial" w:hAnsi="Arial" w:cs="Arial"/>
          <w:i/>
          <w:sz w:val="24"/>
          <w:szCs w:val="24"/>
          <w:u w:val="single"/>
        </w:rPr>
        <w:t>Higher level</w:t>
      </w:r>
      <w:r w:rsidRPr="00A15C2F">
        <w:rPr>
          <w:rFonts w:ascii="Arial" w:hAnsi="Arial" w:cs="Arial"/>
          <w:sz w:val="24"/>
          <w:szCs w:val="24"/>
        </w:rPr>
        <w:t>:  Achieved and Merits in NCEA level 1 English</w:t>
      </w:r>
      <w:r w:rsidR="00A15C2F" w:rsidRPr="00A15C2F">
        <w:rPr>
          <w:rFonts w:ascii="Arial" w:hAnsi="Arial" w:cs="Arial"/>
          <w:sz w:val="24"/>
          <w:szCs w:val="24"/>
        </w:rPr>
        <w:t xml:space="preserve"> and/or Economics</w:t>
      </w:r>
      <w:r w:rsidR="00A15C2F">
        <w:rPr>
          <w:rFonts w:ascii="Arial" w:hAnsi="Arial" w:cs="Arial"/>
          <w:sz w:val="24"/>
          <w:szCs w:val="24"/>
        </w:rPr>
        <w:t>.  No previous economics experience is required, however, this is advantageous for HL.</w:t>
      </w:r>
    </w:p>
    <w:p w:rsidR="00A15C2F" w:rsidRDefault="00A15C2F" w:rsidP="00A15C2F">
      <w:pPr>
        <w:tabs>
          <w:tab w:val="left" w:pos="284"/>
        </w:tabs>
        <w:spacing w:after="0"/>
        <w:rPr>
          <w:rFonts w:ascii="Arial" w:hAnsi="Arial" w:cs="Arial"/>
          <w:sz w:val="24"/>
          <w:szCs w:val="24"/>
        </w:rPr>
      </w:pPr>
    </w:p>
    <w:p w:rsidR="00A15C2F" w:rsidRDefault="00A15C2F" w:rsidP="00A15C2F">
      <w:pPr>
        <w:tabs>
          <w:tab w:val="left" w:pos="993"/>
        </w:tabs>
        <w:spacing w:after="0"/>
        <w:rPr>
          <w:rFonts w:ascii="Arial" w:hAnsi="Arial" w:cs="Arial"/>
          <w:sz w:val="24"/>
          <w:szCs w:val="24"/>
        </w:rPr>
      </w:pPr>
    </w:p>
    <w:p w:rsidR="00A15C2F" w:rsidRPr="006C4A21" w:rsidRDefault="00A15C2F" w:rsidP="00A15C2F">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Geography</w:t>
      </w:r>
    </w:p>
    <w:p w:rsidR="00A15C2F" w:rsidRDefault="00A15C2F" w:rsidP="00A15C2F">
      <w:pPr>
        <w:tabs>
          <w:tab w:val="left" w:pos="284"/>
        </w:tabs>
        <w:spacing w:after="0"/>
        <w:rPr>
          <w:rFonts w:ascii="Arial" w:hAnsi="Arial" w:cs="Arial"/>
          <w:sz w:val="24"/>
          <w:szCs w:val="24"/>
        </w:rPr>
      </w:pPr>
      <w:r>
        <w:rPr>
          <w:rFonts w:ascii="Arial" w:hAnsi="Arial" w:cs="Arial"/>
          <w:sz w:val="24"/>
          <w:szCs w:val="24"/>
        </w:rPr>
        <w:t>Geography is a dynamic course, firmly grounded in the real world and focussing on the interactions between individuals, societies and the physical environment.  It seeks to identify trends and patterns in these interactions and examines the processes behind them.  It also investigates the way that people adapt and respond to change and evaluates management strategies associated with such change.  The course integrates both physical and human geography, and you will learn elements of both scientific and socio-economic methodologies.</w:t>
      </w:r>
    </w:p>
    <w:p w:rsidR="00A15C2F" w:rsidRDefault="00A15C2F" w:rsidP="00A15C2F">
      <w:pPr>
        <w:tabs>
          <w:tab w:val="left" w:pos="284"/>
        </w:tabs>
        <w:spacing w:after="0"/>
        <w:rPr>
          <w:rFonts w:ascii="Arial" w:hAnsi="Arial" w:cs="Arial"/>
          <w:sz w:val="24"/>
          <w:szCs w:val="24"/>
        </w:rPr>
      </w:pPr>
    </w:p>
    <w:p w:rsidR="00A15C2F" w:rsidRDefault="00A15C2F" w:rsidP="00A15C2F">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A15C2F" w:rsidRPr="00A15C2F" w:rsidRDefault="00A15C2F" w:rsidP="00A15C2F">
      <w:pPr>
        <w:tabs>
          <w:tab w:val="left" w:pos="284"/>
          <w:tab w:val="left" w:pos="1843"/>
        </w:tabs>
        <w:spacing w:after="40"/>
        <w:rPr>
          <w:rFonts w:ascii="Arial" w:hAnsi="Arial" w:cs="Arial"/>
          <w:sz w:val="24"/>
          <w:szCs w:val="24"/>
        </w:rPr>
      </w:pPr>
      <w:r>
        <w:rPr>
          <w:rFonts w:ascii="Arial" w:hAnsi="Arial" w:cs="Arial"/>
          <w:sz w:val="24"/>
          <w:szCs w:val="24"/>
        </w:rPr>
        <w:t>Students study a common core and optional themes.</w:t>
      </w:r>
    </w:p>
    <w:p w:rsidR="00A15C2F" w:rsidRDefault="00A15C2F" w:rsidP="00A15C2F">
      <w:pPr>
        <w:tabs>
          <w:tab w:val="left" w:pos="284"/>
          <w:tab w:val="left" w:pos="1843"/>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w:t>
      </w:r>
      <w:r>
        <w:rPr>
          <w:rFonts w:ascii="Arial" w:hAnsi="Arial" w:cs="Arial"/>
          <w:sz w:val="24"/>
          <w:szCs w:val="24"/>
        </w:rPr>
        <w:tab/>
        <w:t>You will study two optional themes</w:t>
      </w:r>
    </w:p>
    <w:p w:rsidR="00A15C2F" w:rsidRDefault="00A15C2F" w:rsidP="00A15C2F">
      <w:pPr>
        <w:tabs>
          <w:tab w:val="left" w:pos="284"/>
          <w:tab w:val="left" w:pos="1843"/>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w:t>
      </w:r>
      <w:r>
        <w:rPr>
          <w:rFonts w:ascii="Arial" w:hAnsi="Arial" w:cs="Arial"/>
          <w:sz w:val="24"/>
          <w:szCs w:val="24"/>
        </w:rPr>
        <w:tab/>
      </w:r>
      <w:r w:rsidR="00AE2E5E">
        <w:rPr>
          <w:rFonts w:ascii="Arial" w:hAnsi="Arial" w:cs="Arial"/>
          <w:sz w:val="24"/>
          <w:szCs w:val="24"/>
        </w:rPr>
        <w:t>You will study three optional themes, providing further breadth and depth</w:t>
      </w:r>
    </w:p>
    <w:p w:rsidR="00A15C2F" w:rsidRDefault="00A15C2F" w:rsidP="00A15C2F">
      <w:pPr>
        <w:tabs>
          <w:tab w:val="left" w:pos="284"/>
        </w:tabs>
        <w:spacing w:after="0"/>
        <w:rPr>
          <w:rFonts w:ascii="Arial" w:hAnsi="Arial" w:cs="Arial"/>
          <w:sz w:val="24"/>
          <w:szCs w:val="24"/>
        </w:rPr>
      </w:pPr>
    </w:p>
    <w:p w:rsidR="00A15C2F" w:rsidRDefault="00A15C2F" w:rsidP="00A15C2F">
      <w:pPr>
        <w:tabs>
          <w:tab w:val="left" w:pos="284"/>
        </w:tabs>
        <w:spacing w:after="40"/>
        <w:rPr>
          <w:rFonts w:ascii="Arial" w:hAnsi="Arial" w:cs="Arial"/>
          <w:sz w:val="24"/>
          <w:szCs w:val="24"/>
        </w:rPr>
      </w:pPr>
      <w:r>
        <w:rPr>
          <w:rFonts w:ascii="Arial" w:hAnsi="Arial" w:cs="Arial"/>
          <w:b/>
          <w:i/>
          <w:sz w:val="24"/>
          <w:szCs w:val="24"/>
        </w:rPr>
        <w:t>Entry Requirements:</w:t>
      </w:r>
    </w:p>
    <w:p w:rsidR="00A15C2F" w:rsidRDefault="00A15C2F" w:rsidP="00A15C2F">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xml:space="preserve">:  Achieved and Merits in NCEA level 1 </w:t>
      </w:r>
      <w:r w:rsidR="00AE2E5E">
        <w:rPr>
          <w:rFonts w:ascii="Arial" w:hAnsi="Arial" w:cs="Arial"/>
          <w:sz w:val="24"/>
          <w:szCs w:val="24"/>
        </w:rPr>
        <w:t xml:space="preserve">Geography </w:t>
      </w:r>
      <w:r>
        <w:rPr>
          <w:rFonts w:ascii="Arial" w:hAnsi="Arial" w:cs="Arial"/>
          <w:sz w:val="24"/>
          <w:szCs w:val="24"/>
        </w:rPr>
        <w:t xml:space="preserve">and/or </w:t>
      </w:r>
      <w:r w:rsidR="00AE2E5E">
        <w:rPr>
          <w:rFonts w:ascii="Arial" w:hAnsi="Arial" w:cs="Arial"/>
          <w:sz w:val="24"/>
          <w:szCs w:val="24"/>
        </w:rPr>
        <w:t xml:space="preserve">English.  No previous Geography experience is required, however this would be advantageous for those taking the subject at </w:t>
      </w:r>
      <w:proofErr w:type="gramStart"/>
      <w:r w:rsidR="00AE2E5E">
        <w:rPr>
          <w:rFonts w:ascii="Arial" w:hAnsi="Arial" w:cs="Arial"/>
          <w:sz w:val="24"/>
          <w:szCs w:val="24"/>
        </w:rPr>
        <w:t>Higher</w:t>
      </w:r>
      <w:proofErr w:type="gramEnd"/>
      <w:r w:rsidR="00AE2E5E">
        <w:rPr>
          <w:rFonts w:ascii="Arial" w:hAnsi="Arial" w:cs="Arial"/>
          <w:sz w:val="24"/>
          <w:szCs w:val="24"/>
        </w:rPr>
        <w:t xml:space="preserve"> level.  </w:t>
      </w:r>
      <w:r>
        <w:rPr>
          <w:rFonts w:ascii="Arial" w:hAnsi="Arial" w:cs="Arial"/>
          <w:sz w:val="24"/>
          <w:szCs w:val="24"/>
        </w:rPr>
        <w:t xml:space="preserve">IB MYP or PYP 5-7, or an equivalent </w:t>
      </w:r>
      <w:r w:rsidR="00AE2E5E">
        <w:rPr>
          <w:rFonts w:ascii="Arial" w:hAnsi="Arial" w:cs="Arial"/>
          <w:sz w:val="24"/>
          <w:szCs w:val="24"/>
        </w:rPr>
        <w:t xml:space="preserve">excellent </w:t>
      </w:r>
      <w:r>
        <w:rPr>
          <w:rFonts w:ascii="Arial" w:hAnsi="Arial" w:cs="Arial"/>
          <w:sz w:val="24"/>
          <w:szCs w:val="24"/>
        </w:rPr>
        <w:t>level from another curriculum.</w:t>
      </w:r>
    </w:p>
    <w:p w:rsidR="00EA3DE6" w:rsidRDefault="00EA3DE6" w:rsidP="00EA3DE6">
      <w:pPr>
        <w:tabs>
          <w:tab w:val="left" w:pos="567"/>
          <w:tab w:val="left" w:pos="2410"/>
        </w:tabs>
        <w:spacing w:after="0"/>
        <w:rPr>
          <w:rFonts w:ascii="Arial" w:hAnsi="Arial" w:cs="Arial"/>
          <w:sz w:val="24"/>
          <w:szCs w:val="24"/>
        </w:rPr>
      </w:pPr>
    </w:p>
    <w:p w:rsidR="00AE2E5E" w:rsidRDefault="00AE2E5E" w:rsidP="00AE2E5E">
      <w:pPr>
        <w:tabs>
          <w:tab w:val="left" w:pos="993"/>
        </w:tabs>
        <w:spacing w:after="0"/>
        <w:rPr>
          <w:rFonts w:ascii="Arial" w:hAnsi="Arial" w:cs="Arial"/>
          <w:sz w:val="24"/>
          <w:szCs w:val="24"/>
        </w:rPr>
      </w:pPr>
    </w:p>
    <w:p w:rsidR="00AE2E5E" w:rsidRPr="006C4A21" w:rsidRDefault="00AE2E5E" w:rsidP="00AE2E5E">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History</w:t>
      </w:r>
    </w:p>
    <w:p w:rsidR="00AE2E5E" w:rsidRDefault="00AE2E5E" w:rsidP="00AE2E5E">
      <w:pPr>
        <w:tabs>
          <w:tab w:val="left" w:pos="284"/>
        </w:tabs>
        <w:spacing w:after="0"/>
        <w:rPr>
          <w:rFonts w:ascii="Arial" w:hAnsi="Arial" w:cs="Arial"/>
          <w:sz w:val="24"/>
          <w:szCs w:val="24"/>
        </w:rPr>
      </w:pPr>
      <w:r>
        <w:rPr>
          <w:rFonts w:ascii="Arial" w:hAnsi="Arial" w:cs="Arial"/>
          <w:sz w:val="24"/>
          <w:szCs w:val="24"/>
        </w:rPr>
        <w:t xml:space="preserve">History is more than the study of the past.  It is the process of recording, reconstructing and interpreting the past through the investigation of a variety of sources to enable students to gain an understanding of themselves and others in relation to the world, both past and present.  The History course is an exploratory one that poses questions without providing definitive answers.  The emphasis of the course is on world history and on making connections and comparisons between different region’s cultures, political systems and national traditions.  The two main key topics covered will be:  </w:t>
      </w:r>
      <w:r w:rsidR="00303225">
        <w:rPr>
          <w:rFonts w:ascii="Arial" w:hAnsi="Arial" w:cs="Arial"/>
          <w:sz w:val="24"/>
          <w:szCs w:val="24"/>
        </w:rPr>
        <w:t>a</w:t>
      </w:r>
      <w:r>
        <w:rPr>
          <w:rFonts w:ascii="Arial" w:hAnsi="Arial" w:cs="Arial"/>
          <w:sz w:val="24"/>
          <w:szCs w:val="24"/>
        </w:rPr>
        <w:t>utocratic leaders</w:t>
      </w:r>
      <w:r w:rsidR="00303225">
        <w:rPr>
          <w:rFonts w:ascii="Arial" w:hAnsi="Arial" w:cs="Arial"/>
          <w:sz w:val="24"/>
          <w:szCs w:val="24"/>
        </w:rPr>
        <w:t xml:space="preserve"> (Hitler, Stalin, Mao), and i</w:t>
      </w:r>
      <w:r>
        <w:rPr>
          <w:rFonts w:ascii="Arial" w:hAnsi="Arial" w:cs="Arial"/>
          <w:sz w:val="24"/>
          <w:szCs w:val="24"/>
        </w:rPr>
        <w:t xml:space="preserve">ndependence </w:t>
      </w:r>
      <w:r w:rsidR="00303225">
        <w:rPr>
          <w:rFonts w:ascii="Arial" w:hAnsi="Arial" w:cs="Arial"/>
          <w:sz w:val="24"/>
          <w:szCs w:val="24"/>
        </w:rPr>
        <w:t>m</w:t>
      </w:r>
      <w:r>
        <w:rPr>
          <w:rFonts w:ascii="Arial" w:hAnsi="Arial" w:cs="Arial"/>
          <w:sz w:val="24"/>
          <w:szCs w:val="24"/>
        </w:rPr>
        <w:t xml:space="preserve">ovements (Ireland, India, Zimbabwe).  Students will focus on different case studies, and for your prescribed topic </w:t>
      </w:r>
      <w:r w:rsidR="00303225">
        <w:rPr>
          <w:rFonts w:ascii="Arial" w:hAnsi="Arial" w:cs="Arial"/>
          <w:sz w:val="24"/>
          <w:szCs w:val="24"/>
        </w:rPr>
        <w:t xml:space="preserve">you </w:t>
      </w:r>
      <w:r>
        <w:rPr>
          <w:rFonts w:ascii="Arial" w:hAnsi="Arial" w:cs="Arial"/>
          <w:sz w:val="24"/>
          <w:szCs w:val="24"/>
        </w:rPr>
        <w:t>will be r</w:t>
      </w:r>
      <w:r w:rsidR="00303225">
        <w:rPr>
          <w:rFonts w:ascii="Arial" w:hAnsi="Arial" w:cs="Arial"/>
          <w:sz w:val="24"/>
          <w:szCs w:val="24"/>
        </w:rPr>
        <w:t>equired to consider sources in context of Conflict and Intervention (Rwanda and Kosovo) or the move to Global War (Germany, Japan, Italy).  Students who have chosen History at Higher level will study an additional regional history topic of Oceania and look at the impact of the Chinese Revolution in the 20</w:t>
      </w:r>
      <w:r w:rsidR="00303225" w:rsidRPr="00303225">
        <w:rPr>
          <w:rFonts w:ascii="Arial" w:hAnsi="Arial" w:cs="Arial"/>
          <w:sz w:val="24"/>
          <w:szCs w:val="24"/>
          <w:vertAlign w:val="superscript"/>
        </w:rPr>
        <w:t>th</w:t>
      </w:r>
      <w:r w:rsidR="00303225">
        <w:rPr>
          <w:rFonts w:ascii="Arial" w:hAnsi="Arial" w:cs="Arial"/>
          <w:sz w:val="24"/>
          <w:szCs w:val="24"/>
        </w:rPr>
        <w:t xml:space="preserve"> Century, the establishment of New Zealand and Australia as British colonies, and the impact of World War II in South East Asia.</w:t>
      </w:r>
    </w:p>
    <w:p w:rsidR="00AE2E5E" w:rsidRDefault="00303225" w:rsidP="00AA4D01">
      <w:pPr>
        <w:rPr>
          <w:rFonts w:ascii="Arial" w:hAnsi="Arial" w:cs="Arial"/>
          <w:sz w:val="24"/>
          <w:szCs w:val="24"/>
        </w:rPr>
      </w:pPr>
      <w:r>
        <w:rPr>
          <w:rFonts w:ascii="Arial" w:hAnsi="Arial" w:cs="Arial"/>
          <w:sz w:val="24"/>
          <w:szCs w:val="24"/>
        </w:rPr>
        <w:br w:type="page"/>
      </w:r>
    </w:p>
    <w:p w:rsidR="00F66499" w:rsidRDefault="00F66499" w:rsidP="00F66499">
      <w:pPr>
        <w:spacing w:after="0"/>
        <w:rPr>
          <w:rFonts w:ascii="Arial" w:hAnsi="Arial" w:cs="Arial"/>
          <w:sz w:val="24"/>
          <w:szCs w:val="24"/>
        </w:rPr>
      </w:pPr>
    </w:p>
    <w:p w:rsidR="00F66499" w:rsidRDefault="00F66499" w:rsidP="00F66499">
      <w:pPr>
        <w:spacing w:after="0"/>
        <w:rPr>
          <w:rFonts w:ascii="Arial" w:hAnsi="Arial" w:cs="Arial"/>
          <w:sz w:val="24"/>
          <w:szCs w:val="24"/>
        </w:rPr>
      </w:pPr>
    </w:p>
    <w:p w:rsidR="00AE2E5E" w:rsidRDefault="00AE2E5E" w:rsidP="00AE2E5E">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AE2E5E" w:rsidRDefault="00AE2E5E" w:rsidP="00AE2E5E">
      <w:pPr>
        <w:tabs>
          <w:tab w:val="left" w:pos="284"/>
          <w:tab w:val="left" w:pos="1843"/>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w:t>
      </w:r>
      <w:r>
        <w:rPr>
          <w:rFonts w:ascii="Arial" w:hAnsi="Arial" w:cs="Arial"/>
          <w:sz w:val="24"/>
          <w:szCs w:val="24"/>
        </w:rPr>
        <w:tab/>
      </w:r>
      <w:r w:rsidR="00303225">
        <w:rPr>
          <w:rFonts w:ascii="Arial" w:hAnsi="Arial" w:cs="Arial"/>
          <w:sz w:val="24"/>
          <w:szCs w:val="24"/>
        </w:rPr>
        <w:t>Two key topics:  Autocratic Leaders and Independence Movements</w:t>
      </w:r>
    </w:p>
    <w:p w:rsidR="00AE2E5E" w:rsidRDefault="00AE2E5E" w:rsidP="00AE2E5E">
      <w:pPr>
        <w:tabs>
          <w:tab w:val="left" w:pos="284"/>
          <w:tab w:val="left" w:pos="1843"/>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w:t>
      </w:r>
      <w:r>
        <w:rPr>
          <w:rFonts w:ascii="Arial" w:hAnsi="Arial" w:cs="Arial"/>
          <w:sz w:val="24"/>
          <w:szCs w:val="24"/>
        </w:rPr>
        <w:tab/>
      </w:r>
      <w:r w:rsidR="00303225">
        <w:rPr>
          <w:rFonts w:ascii="Arial" w:hAnsi="Arial" w:cs="Arial"/>
          <w:sz w:val="24"/>
          <w:szCs w:val="24"/>
        </w:rPr>
        <w:t xml:space="preserve">Two key topics and an in-depth research-based study of your choice, related to a period of history and specific to a particular world region, centred </w:t>
      </w:r>
      <w:proofErr w:type="gramStart"/>
      <w:r w:rsidR="00303225">
        <w:rPr>
          <w:rFonts w:ascii="Arial" w:hAnsi="Arial" w:cs="Arial"/>
          <w:sz w:val="24"/>
          <w:szCs w:val="24"/>
        </w:rPr>
        <w:t>around</w:t>
      </w:r>
      <w:proofErr w:type="gramEnd"/>
      <w:r w:rsidR="00303225">
        <w:rPr>
          <w:rFonts w:ascii="Arial" w:hAnsi="Arial" w:cs="Arial"/>
          <w:sz w:val="24"/>
          <w:szCs w:val="24"/>
        </w:rPr>
        <w:t xml:space="preserve"> critical</w:t>
      </w:r>
      <w:r w:rsidR="00D0516C">
        <w:rPr>
          <w:rFonts w:ascii="Arial" w:hAnsi="Arial" w:cs="Arial"/>
          <w:sz w:val="24"/>
          <w:szCs w:val="24"/>
        </w:rPr>
        <w:t xml:space="preserve"> analysis of historical sources</w:t>
      </w:r>
    </w:p>
    <w:p w:rsidR="00AE2E5E" w:rsidRDefault="00AE2E5E" w:rsidP="00AE2E5E">
      <w:pPr>
        <w:tabs>
          <w:tab w:val="left" w:pos="284"/>
        </w:tabs>
        <w:spacing w:after="0"/>
        <w:rPr>
          <w:rFonts w:ascii="Arial" w:hAnsi="Arial" w:cs="Arial"/>
          <w:sz w:val="24"/>
          <w:szCs w:val="24"/>
        </w:rPr>
      </w:pPr>
    </w:p>
    <w:p w:rsidR="00AE2E5E" w:rsidRDefault="00AE2E5E" w:rsidP="00AE2E5E">
      <w:pPr>
        <w:tabs>
          <w:tab w:val="left" w:pos="284"/>
        </w:tabs>
        <w:spacing w:after="40"/>
        <w:rPr>
          <w:rFonts w:ascii="Arial" w:hAnsi="Arial" w:cs="Arial"/>
          <w:sz w:val="24"/>
          <w:szCs w:val="24"/>
        </w:rPr>
      </w:pPr>
      <w:r>
        <w:rPr>
          <w:rFonts w:ascii="Arial" w:hAnsi="Arial" w:cs="Arial"/>
          <w:b/>
          <w:i/>
          <w:sz w:val="24"/>
          <w:szCs w:val="24"/>
        </w:rPr>
        <w:t>Entry Requirements:</w:t>
      </w:r>
    </w:p>
    <w:p w:rsidR="00AE2E5E" w:rsidRDefault="00AE2E5E" w:rsidP="00AE2E5E">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Merits in NCEA level 1 English</w:t>
      </w:r>
      <w:r w:rsidR="00303225">
        <w:rPr>
          <w:rFonts w:ascii="Arial" w:hAnsi="Arial" w:cs="Arial"/>
          <w:sz w:val="24"/>
          <w:szCs w:val="24"/>
        </w:rPr>
        <w:t xml:space="preserve"> and/or History</w:t>
      </w:r>
      <w:r>
        <w:rPr>
          <w:rFonts w:ascii="Arial" w:hAnsi="Arial" w:cs="Arial"/>
          <w:sz w:val="24"/>
          <w:szCs w:val="24"/>
        </w:rPr>
        <w:t xml:space="preserve">.  No previous </w:t>
      </w:r>
      <w:r w:rsidR="00303225">
        <w:rPr>
          <w:rFonts w:ascii="Arial" w:hAnsi="Arial" w:cs="Arial"/>
          <w:sz w:val="24"/>
          <w:szCs w:val="24"/>
        </w:rPr>
        <w:t>Histroy</w:t>
      </w:r>
      <w:r>
        <w:rPr>
          <w:rFonts w:ascii="Arial" w:hAnsi="Arial" w:cs="Arial"/>
          <w:sz w:val="24"/>
          <w:szCs w:val="24"/>
        </w:rPr>
        <w:t xml:space="preserve"> experience is required, however this would be </w:t>
      </w:r>
      <w:proofErr w:type="gramStart"/>
      <w:r>
        <w:rPr>
          <w:rFonts w:ascii="Arial" w:hAnsi="Arial" w:cs="Arial"/>
          <w:sz w:val="24"/>
          <w:szCs w:val="24"/>
        </w:rPr>
        <w:t>advantageous</w:t>
      </w:r>
      <w:r w:rsidR="00303225">
        <w:rPr>
          <w:rFonts w:ascii="Arial" w:hAnsi="Arial" w:cs="Arial"/>
          <w:sz w:val="24"/>
          <w:szCs w:val="24"/>
        </w:rPr>
        <w:t xml:space="preserve">  An</w:t>
      </w:r>
      <w:proofErr w:type="gramEnd"/>
      <w:r w:rsidR="00303225">
        <w:rPr>
          <w:rFonts w:ascii="Arial" w:hAnsi="Arial" w:cs="Arial"/>
          <w:sz w:val="24"/>
          <w:szCs w:val="24"/>
        </w:rPr>
        <w:t xml:space="preserve"> excellent standard of writing is required for those taking Higher level.</w:t>
      </w:r>
      <w:r>
        <w:rPr>
          <w:rFonts w:ascii="Arial" w:hAnsi="Arial" w:cs="Arial"/>
          <w:sz w:val="24"/>
          <w:szCs w:val="24"/>
        </w:rPr>
        <w:t xml:space="preserve">  IB MYP or PYP 5-7, or an equivalent excellent level from another curriculum.</w:t>
      </w:r>
    </w:p>
    <w:p w:rsidR="00AE2E5E" w:rsidRDefault="00AE2E5E" w:rsidP="00AE2E5E">
      <w:pPr>
        <w:tabs>
          <w:tab w:val="left" w:pos="284"/>
        </w:tabs>
        <w:spacing w:after="0"/>
        <w:rPr>
          <w:rFonts w:ascii="Arial" w:hAnsi="Arial" w:cs="Arial"/>
          <w:sz w:val="24"/>
          <w:szCs w:val="24"/>
        </w:rPr>
      </w:pPr>
    </w:p>
    <w:p w:rsidR="00303225" w:rsidRDefault="00303225" w:rsidP="00303225">
      <w:pPr>
        <w:tabs>
          <w:tab w:val="left" w:pos="993"/>
        </w:tabs>
        <w:spacing w:after="0"/>
        <w:rPr>
          <w:rFonts w:ascii="Arial" w:hAnsi="Arial" w:cs="Arial"/>
          <w:sz w:val="24"/>
          <w:szCs w:val="24"/>
        </w:rPr>
      </w:pPr>
    </w:p>
    <w:p w:rsidR="00303225" w:rsidRPr="006C4A21" w:rsidRDefault="00303225" w:rsidP="00303225">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Psychology</w:t>
      </w:r>
    </w:p>
    <w:p w:rsidR="00303225" w:rsidRDefault="00303225" w:rsidP="00303225">
      <w:pPr>
        <w:tabs>
          <w:tab w:val="left" w:pos="284"/>
        </w:tabs>
        <w:spacing w:after="0"/>
        <w:rPr>
          <w:rFonts w:ascii="Arial" w:hAnsi="Arial" w:cs="Arial"/>
          <w:sz w:val="24"/>
          <w:szCs w:val="24"/>
        </w:rPr>
      </w:pPr>
      <w:r>
        <w:rPr>
          <w:rFonts w:ascii="Arial" w:hAnsi="Arial" w:cs="Arial"/>
          <w:sz w:val="24"/>
          <w:szCs w:val="24"/>
        </w:rPr>
        <w:t>Psychology examines the interaction of biological, cognitive and socio-cultural influences on human behaviour.  Students undertaking the course can expect to develop an understanding of how psychological knowledge is generated, developed and applied.  This will allow students to have a greater understanding of themselves, and appreciate the diversity of human behaviour.  The ethical concerns raised by the methodology and application of psychological research are also key considerations of the IB Psychology course.</w:t>
      </w:r>
    </w:p>
    <w:p w:rsidR="00303225" w:rsidRDefault="00303225" w:rsidP="00303225">
      <w:pPr>
        <w:tabs>
          <w:tab w:val="left" w:pos="284"/>
        </w:tabs>
        <w:spacing w:after="0"/>
        <w:rPr>
          <w:rFonts w:ascii="Arial" w:hAnsi="Arial" w:cs="Arial"/>
          <w:sz w:val="24"/>
          <w:szCs w:val="24"/>
        </w:rPr>
      </w:pPr>
    </w:p>
    <w:p w:rsidR="00303225" w:rsidRDefault="00303225" w:rsidP="00303225">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303225" w:rsidRPr="00A15C2F" w:rsidRDefault="00303225" w:rsidP="00303225">
      <w:pPr>
        <w:tabs>
          <w:tab w:val="left" w:pos="284"/>
          <w:tab w:val="left" w:pos="1843"/>
        </w:tabs>
        <w:spacing w:after="40"/>
        <w:rPr>
          <w:rFonts w:ascii="Arial" w:hAnsi="Arial" w:cs="Arial"/>
          <w:sz w:val="24"/>
          <w:szCs w:val="24"/>
        </w:rPr>
      </w:pPr>
      <w:r>
        <w:rPr>
          <w:rFonts w:ascii="Arial" w:hAnsi="Arial" w:cs="Arial"/>
          <w:sz w:val="24"/>
          <w:szCs w:val="24"/>
        </w:rPr>
        <w:t xml:space="preserve">Students study a common core </w:t>
      </w:r>
      <w:r w:rsidR="005C3D24">
        <w:rPr>
          <w:rFonts w:ascii="Arial" w:hAnsi="Arial" w:cs="Arial"/>
          <w:sz w:val="24"/>
          <w:szCs w:val="24"/>
        </w:rPr>
        <w:t>with:</w:t>
      </w:r>
    </w:p>
    <w:p w:rsidR="00303225" w:rsidRDefault="00303225" w:rsidP="00303225">
      <w:pPr>
        <w:tabs>
          <w:tab w:val="left" w:pos="284"/>
          <w:tab w:val="left" w:pos="1843"/>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w:t>
      </w:r>
      <w:r>
        <w:rPr>
          <w:rFonts w:ascii="Arial" w:hAnsi="Arial" w:cs="Arial"/>
          <w:sz w:val="24"/>
          <w:szCs w:val="24"/>
        </w:rPr>
        <w:tab/>
      </w:r>
      <w:r w:rsidR="005C3D24">
        <w:rPr>
          <w:rFonts w:ascii="Arial" w:hAnsi="Arial" w:cs="Arial"/>
          <w:sz w:val="24"/>
          <w:szCs w:val="24"/>
        </w:rPr>
        <w:t>Studying one option in depth</w:t>
      </w:r>
    </w:p>
    <w:p w:rsidR="00303225" w:rsidRDefault="00303225" w:rsidP="00303225">
      <w:pPr>
        <w:tabs>
          <w:tab w:val="left" w:pos="284"/>
          <w:tab w:val="left" w:pos="1843"/>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w:t>
      </w:r>
      <w:r>
        <w:rPr>
          <w:rFonts w:ascii="Arial" w:hAnsi="Arial" w:cs="Arial"/>
          <w:sz w:val="24"/>
          <w:szCs w:val="24"/>
        </w:rPr>
        <w:tab/>
      </w:r>
      <w:r w:rsidR="005C3D24">
        <w:rPr>
          <w:rFonts w:ascii="Arial" w:hAnsi="Arial" w:cs="Arial"/>
          <w:sz w:val="24"/>
          <w:szCs w:val="24"/>
        </w:rPr>
        <w:t>Studying two options in depth and q</w:t>
      </w:r>
      <w:r w:rsidR="00D0516C">
        <w:rPr>
          <w:rFonts w:ascii="Arial" w:hAnsi="Arial" w:cs="Arial"/>
          <w:sz w:val="24"/>
          <w:szCs w:val="24"/>
        </w:rPr>
        <w:t>ualitative research methodology</w:t>
      </w:r>
    </w:p>
    <w:p w:rsidR="00303225" w:rsidRDefault="00303225" w:rsidP="00303225">
      <w:pPr>
        <w:tabs>
          <w:tab w:val="left" w:pos="284"/>
        </w:tabs>
        <w:spacing w:after="0"/>
        <w:rPr>
          <w:rFonts w:ascii="Arial" w:hAnsi="Arial" w:cs="Arial"/>
          <w:sz w:val="24"/>
          <w:szCs w:val="24"/>
        </w:rPr>
      </w:pPr>
    </w:p>
    <w:p w:rsidR="00303225" w:rsidRDefault="00303225" w:rsidP="00303225">
      <w:pPr>
        <w:tabs>
          <w:tab w:val="left" w:pos="284"/>
        </w:tabs>
        <w:spacing w:after="40"/>
        <w:rPr>
          <w:rFonts w:ascii="Arial" w:hAnsi="Arial" w:cs="Arial"/>
          <w:sz w:val="24"/>
          <w:szCs w:val="24"/>
        </w:rPr>
      </w:pPr>
      <w:r>
        <w:rPr>
          <w:rFonts w:ascii="Arial" w:hAnsi="Arial" w:cs="Arial"/>
          <w:b/>
          <w:i/>
          <w:sz w:val="24"/>
          <w:szCs w:val="24"/>
        </w:rPr>
        <w:t>Entry Requirements:</w:t>
      </w:r>
    </w:p>
    <w:p w:rsidR="00303225" w:rsidRPr="005C3D24" w:rsidRDefault="00303225" w:rsidP="00533935">
      <w:pPr>
        <w:pStyle w:val="ListParagraph"/>
        <w:numPr>
          <w:ilvl w:val="0"/>
          <w:numId w:val="2"/>
        </w:numPr>
        <w:tabs>
          <w:tab w:val="left" w:pos="284"/>
        </w:tabs>
        <w:spacing w:after="0"/>
        <w:rPr>
          <w:rFonts w:ascii="Arial" w:hAnsi="Arial" w:cs="Arial"/>
          <w:sz w:val="24"/>
          <w:szCs w:val="24"/>
        </w:rPr>
      </w:pPr>
      <w:r w:rsidRPr="005C3D24">
        <w:rPr>
          <w:rFonts w:ascii="Arial" w:hAnsi="Arial" w:cs="Arial"/>
          <w:i/>
          <w:sz w:val="24"/>
          <w:szCs w:val="24"/>
          <w:u w:val="single"/>
        </w:rPr>
        <w:t>Higher level</w:t>
      </w:r>
      <w:r w:rsidRPr="005C3D24">
        <w:rPr>
          <w:rFonts w:ascii="Arial" w:hAnsi="Arial" w:cs="Arial"/>
          <w:sz w:val="24"/>
          <w:szCs w:val="24"/>
        </w:rPr>
        <w:t>:  A</w:t>
      </w:r>
      <w:r w:rsidR="005C3D24" w:rsidRPr="005C3D24">
        <w:rPr>
          <w:rFonts w:ascii="Arial" w:hAnsi="Arial" w:cs="Arial"/>
          <w:sz w:val="24"/>
          <w:szCs w:val="24"/>
        </w:rPr>
        <w:t xml:space="preserve">n excellent standard of writing is required for those taking </w:t>
      </w:r>
      <w:proofErr w:type="gramStart"/>
      <w:r w:rsidR="005C3D24" w:rsidRPr="005C3D24">
        <w:rPr>
          <w:rFonts w:ascii="Arial" w:hAnsi="Arial" w:cs="Arial"/>
          <w:sz w:val="24"/>
          <w:szCs w:val="24"/>
        </w:rPr>
        <w:t>Higher</w:t>
      </w:r>
      <w:proofErr w:type="gramEnd"/>
      <w:r w:rsidR="005C3D24" w:rsidRPr="005C3D24">
        <w:rPr>
          <w:rFonts w:ascii="Arial" w:hAnsi="Arial" w:cs="Arial"/>
          <w:sz w:val="24"/>
          <w:szCs w:val="24"/>
        </w:rPr>
        <w:t xml:space="preserve"> level.  Merits and Excellence in NCEA level 1 English.</w:t>
      </w:r>
    </w:p>
    <w:p w:rsidR="005C3D24" w:rsidRDefault="005C3D24">
      <w:pPr>
        <w:rPr>
          <w:rFonts w:ascii="Arial" w:hAnsi="Arial" w:cs="Arial"/>
          <w:sz w:val="24"/>
          <w:szCs w:val="24"/>
        </w:rPr>
      </w:pPr>
      <w:r>
        <w:rPr>
          <w:rFonts w:ascii="Arial" w:hAnsi="Arial" w:cs="Arial"/>
          <w:sz w:val="24"/>
          <w:szCs w:val="24"/>
        </w:rPr>
        <w:br w:type="page"/>
      </w:r>
    </w:p>
    <w:p w:rsidR="002519B7" w:rsidRDefault="002519B7" w:rsidP="002519B7">
      <w:pPr>
        <w:tabs>
          <w:tab w:val="left" w:pos="993"/>
        </w:tabs>
        <w:spacing w:after="0"/>
        <w:jc w:val="center"/>
        <w:rPr>
          <w:rFonts w:ascii="Arial" w:hAnsi="Arial" w:cs="Arial"/>
          <w:sz w:val="32"/>
          <w:szCs w:val="32"/>
        </w:rPr>
      </w:pPr>
    </w:p>
    <w:p w:rsidR="002519B7" w:rsidRDefault="002519B7" w:rsidP="002519B7">
      <w:pPr>
        <w:tabs>
          <w:tab w:val="left" w:pos="993"/>
        </w:tabs>
        <w:spacing w:after="0"/>
        <w:jc w:val="center"/>
        <w:rPr>
          <w:rFonts w:ascii="Arial" w:hAnsi="Arial" w:cs="Arial"/>
          <w:sz w:val="32"/>
          <w:szCs w:val="32"/>
        </w:rPr>
      </w:pPr>
    </w:p>
    <w:p w:rsidR="002519B7" w:rsidRPr="002519B7" w:rsidRDefault="002519B7" w:rsidP="002519B7">
      <w:pPr>
        <w:tabs>
          <w:tab w:val="left" w:pos="993"/>
        </w:tabs>
        <w:spacing w:after="0"/>
        <w:jc w:val="center"/>
        <w:rPr>
          <w:rFonts w:ascii="Arial" w:hAnsi="Arial" w:cs="Arial"/>
          <w:b/>
          <w:color w:val="7030A0"/>
          <w:sz w:val="32"/>
          <w:szCs w:val="32"/>
        </w:rPr>
      </w:pPr>
      <w:r>
        <w:rPr>
          <w:noProof/>
          <w:lang w:eastAsia="en-NZ"/>
        </w:rPr>
        <w:drawing>
          <wp:inline distT="0" distB="0" distL="0" distR="0" wp14:anchorId="65568F60" wp14:editId="44C73EC6">
            <wp:extent cx="401997" cy="393700"/>
            <wp:effectExtent l="0" t="0" r="0" b="6350"/>
            <wp:docPr id="5" name="Picture 5" descr="https://www.rangitoto.school.nz/sites/rangitoto.school.nz/files/images/IB_WORLD_SCHOO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ngitoto.school.nz/sites/rangitoto.school.nz/files/images/IB_WORLD_SCHOO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38" cy="404024"/>
                    </a:xfrm>
                    <a:prstGeom prst="rect">
                      <a:avLst/>
                    </a:prstGeom>
                    <a:noFill/>
                    <a:ln>
                      <a:noFill/>
                    </a:ln>
                  </pic:spPr>
                </pic:pic>
              </a:graphicData>
            </a:graphic>
          </wp:inline>
        </w:drawing>
      </w:r>
      <w:r>
        <w:rPr>
          <w:rFonts w:ascii="Arial" w:hAnsi="Arial" w:cs="Arial"/>
          <w:b/>
          <w:sz w:val="32"/>
          <w:szCs w:val="32"/>
        </w:rPr>
        <w:tab/>
      </w:r>
      <w:r w:rsidRPr="002519B7">
        <w:rPr>
          <w:rFonts w:ascii="Arial" w:hAnsi="Arial" w:cs="Arial"/>
          <w:b/>
          <w:color w:val="7030A0"/>
          <w:sz w:val="32"/>
          <w:szCs w:val="32"/>
        </w:rPr>
        <w:t xml:space="preserve">Group </w:t>
      </w:r>
      <w:r>
        <w:rPr>
          <w:rFonts w:ascii="Arial" w:hAnsi="Arial" w:cs="Arial"/>
          <w:b/>
          <w:color w:val="7030A0"/>
          <w:sz w:val="32"/>
          <w:szCs w:val="32"/>
        </w:rPr>
        <w:t>4</w:t>
      </w:r>
      <w:r w:rsidRPr="002519B7">
        <w:rPr>
          <w:rFonts w:ascii="Arial" w:hAnsi="Arial" w:cs="Arial"/>
          <w:b/>
          <w:color w:val="7030A0"/>
          <w:sz w:val="32"/>
          <w:szCs w:val="32"/>
        </w:rPr>
        <w:t xml:space="preserve">:  </w:t>
      </w:r>
      <w:r>
        <w:rPr>
          <w:rFonts w:ascii="Arial" w:hAnsi="Arial" w:cs="Arial"/>
          <w:b/>
          <w:color w:val="7030A0"/>
          <w:sz w:val="32"/>
          <w:szCs w:val="32"/>
        </w:rPr>
        <w:t>Experimental Sciences</w:t>
      </w:r>
    </w:p>
    <w:p w:rsidR="002519B7" w:rsidRDefault="002519B7" w:rsidP="002519B7">
      <w:pPr>
        <w:tabs>
          <w:tab w:val="left" w:pos="993"/>
        </w:tabs>
        <w:spacing w:after="0"/>
        <w:rPr>
          <w:rFonts w:ascii="Arial" w:hAnsi="Arial" w:cs="Arial"/>
          <w:sz w:val="24"/>
          <w:szCs w:val="24"/>
        </w:rPr>
      </w:pPr>
    </w:p>
    <w:p w:rsidR="002519B7" w:rsidRDefault="002519B7" w:rsidP="002519B7">
      <w:pPr>
        <w:tabs>
          <w:tab w:val="left" w:pos="993"/>
        </w:tabs>
        <w:spacing w:after="0"/>
        <w:rPr>
          <w:rFonts w:ascii="Arial" w:hAnsi="Arial" w:cs="Arial"/>
          <w:sz w:val="24"/>
          <w:szCs w:val="24"/>
        </w:rPr>
      </w:pPr>
    </w:p>
    <w:p w:rsidR="002519B7" w:rsidRPr="006D1A8D" w:rsidRDefault="002519B7" w:rsidP="002519B7">
      <w:pPr>
        <w:tabs>
          <w:tab w:val="left" w:pos="993"/>
        </w:tabs>
        <w:spacing w:after="120"/>
        <w:rPr>
          <w:rFonts w:ascii="Arial" w:hAnsi="Arial" w:cs="Arial"/>
          <w:b/>
          <w:sz w:val="28"/>
          <w:szCs w:val="28"/>
        </w:rPr>
      </w:pPr>
      <w:r>
        <w:rPr>
          <w:rFonts w:ascii="Arial" w:hAnsi="Arial" w:cs="Arial"/>
          <w:b/>
          <w:sz w:val="28"/>
          <w:szCs w:val="28"/>
        </w:rPr>
        <w:t>Biology, Chemistry, Physics</w:t>
      </w:r>
    </w:p>
    <w:p w:rsidR="002519B7" w:rsidRDefault="002519B7" w:rsidP="002519B7">
      <w:pPr>
        <w:tabs>
          <w:tab w:val="left" w:pos="993"/>
        </w:tabs>
        <w:spacing w:after="0"/>
        <w:rPr>
          <w:rFonts w:ascii="Arial" w:hAnsi="Arial" w:cs="Arial"/>
          <w:sz w:val="24"/>
          <w:szCs w:val="24"/>
        </w:rPr>
      </w:pPr>
      <w:r>
        <w:rPr>
          <w:rFonts w:ascii="Arial" w:hAnsi="Arial" w:cs="Arial"/>
          <w:sz w:val="24"/>
          <w:szCs w:val="24"/>
        </w:rPr>
        <w:t xml:space="preserve">Through studying </w:t>
      </w:r>
      <w:r w:rsidR="00247445">
        <w:rPr>
          <w:rFonts w:ascii="Arial" w:hAnsi="Arial" w:cs="Arial"/>
          <w:sz w:val="24"/>
          <w:szCs w:val="24"/>
        </w:rPr>
        <w:t>B</w:t>
      </w:r>
      <w:r>
        <w:rPr>
          <w:rFonts w:ascii="Arial" w:hAnsi="Arial" w:cs="Arial"/>
          <w:sz w:val="24"/>
          <w:szCs w:val="24"/>
        </w:rPr>
        <w:t xml:space="preserve">iology, </w:t>
      </w:r>
      <w:r w:rsidR="00247445">
        <w:rPr>
          <w:rFonts w:ascii="Arial" w:hAnsi="Arial" w:cs="Arial"/>
          <w:sz w:val="24"/>
          <w:szCs w:val="24"/>
        </w:rPr>
        <w:t>C</w:t>
      </w:r>
      <w:r>
        <w:rPr>
          <w:rFonts w:ascii="Arial" w:hAnsi="Arial" w:cs="Arial"/>
          <w:sz w:val="24"/>
          <w:szCs w:val="24"/>
        </w:rPr>
        <w:t xml:space="preserve">hemistry or </w:t>
      </w:r>
      <w:r w:rsidR="00247445">
        <w:rPr>
          <w:rFonts w:ascii="Arial" w:hAnsi="Arial" w:cs="Arial"/>
          <w:sz w:val="24"/>
          <w:szCs w:val="24"/>
        </w:rPr>
        <w:t>P</w:t>
      </w:r>
      <w:r>
        <w:rPr>
          <w:rFonts w:ascii="Arial" w:hAnsi="Arial" w:cs="Arial"/>
          <w:sz w:val="24"/>
          <w:szCs w:val="24"/>
        </w:rPr>
        <w:t>hysics, students will become aware of how scientists work and communicate with each other.  While the scientific method may take on a wide variety of forms, it is the emphasis on a practical approach through experimental work that characterises the science subjects.</w:t>
      </w:r>
    </w:p>
    <w:p w:rsidR="002519B7" w:rsidRDefault="002519B7" w:rsidP="002519B7">
      <w:pPr>
        <w:tabs>
          <w:tab w:val="left" w:pos="993"/>
        </w:tabs>
        <w:spacing w:after="0"/>
        <w:rPr>
          <w:rFonts w:ascii="Arial" w:hAnsi="Arial" w:cs="Arial"/>
          <w:sz w:val="24"/>
          <w:szCs w:val="24"/>
        </w:rPr>
      </w:pPr>
    </w:p>
    <w:p w:rsidR="00BF2644" w:rsidRDefault="00BF2644" w:rsidP="00BF2644">
      <w:pPr>
        <w:tabs>
          <w:tab w:val="left" w:pos="284"/>
        </w:tabs>
        <w:spacing w:after="120"/>
        <w:rPr>
          <w:rFonts w:ascii="Arial" w:hAnsi="Arial" w:cs="Arial"/>
          <w:sz w:val="24"/>
          <w:szCs w:val="24"/>
        </w:rPr>
      </w:pPr>
      <w:r>
        <w:rPr>
          <w:rFonts w:ascii="Arial" w:hAnsi="Arial" w:cs="Arial"/>
          <w:sz w:val="24"/>
          <w:szCs w:val="24"/>
        </w:rPr>
        <w:t xml:space="preserve">All Group 4 Sciences are 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BF2644" w:rsidRPr="00A15C2F" w:rsidRDefault="00BF2644" w:rsidP="00BF2644">
      <w:pPr>
        <w:tabs>
          <w:tab w:val="left" w:pos="284"/>
          <w:tab w:val="left" w:pos="1843"/>
        </w:tabs>
        <w:spacing w:after="40"/>
        <w:rPr>
          <w:rFonts w:ascii="Arial" w:hAnsi="Arial" w:cs="Arial"/>
          <w:sz w:val="24"/>
          <w:szCs w:val="24"/>
        </w:rPr>
      </w:pPr>
      <w:r>
        <w:rPr>
          <w:rFonts w:ascii="Arial" w:hAnsi="Arial" w:cs="Arial"/>
          <w:sz w:val="24"/>
          <w:szCs w:val="24"/>
        </w:rPr>
        <w:t>Students study a common core with:</w:t>
      </w:r>
    </w:p>
    <w:p w:rsidR="00BF2644" w:rsidRDefault="00BF2644" w:rsidP="00BF2644">
      <w:pPr>
        <w:tabs>
          <w:tab w:val="left" w:pos="284"/>
          <w:tab w:val="left" w:pos="1843"/>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w:t>
      </w:r>
      <w:r>
        <w:rPr>
          <w:rFonts w:ascii="Arial" w:hAnsi="Arial" w:cs="Arial"/>
          <w:sz w:val="24"/>
          <w:szCs w:val="24"/>
        </w:rPr>
        <w:tab/>
        <w:t>Undertake a common core syllabus</w:t>
      </w:r>
    </w:p>
    <w:p w:rsidR="00BF2644" w:rsidRDefault="00BF2644" w:rsidP="00BF2644">
      <w:pPr>
        <w:tabs>
          <w:tab w:val="left" w:pos="284"/>
          <w:tab w:val="left" w:pos="1843"/>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w:t>
      </w:r>
      <w:r>
        <w:rPr>
          <w:rFonts w:ascii="Arial" w:hAnsi="Arial" w:cs="Arial"/>
          <w:sz w:val="24"/>
          <w:szCs w:val="24"/>
        </w:rPr>
        <w:tab/>
        <w:t>Students are required to study the core syllabus topics in greater breadth and depth, and are required to st</w:t>
      </w:r>
      <w:r w:rsidR="00D0516C">
        <w:rPr>
          <w:rFonts w:ascii="Arial" w:hAnsi="Arial" w:cs="Arial"/>
          <w:sz w:val="24"/>
          <w:szCs w:val="24"/>
        </w:rPr>
        <w:t>udy ONE additional option topic</w:t>
      </w:r>
    </w:p>
    <w:p w:rsidR="002519B7" w:rsidRDefault="002519B7" w:rsidP="002519B7">
      <w:pPr>
        <w:tabs>
          <w:tab w:val="left" w:pos="993"/>
        </w:tabs>
        <w:spacing w:after="0"/>
        <w:rPr>
          <w:rFonts w:ascii="Arial" w:hAnsi="Arial" w:cs="Arial"/>
          <w:sz w:val="24"/>
          <w:szCs w:val="24"/>
        </w:rPr>
      </w:pPr>
    </w:p>
    <w:p w:rsidR="00BF2644" w:rsidRDefault="00BF2644" w:rsidP="002519B7">
      <w:pPr>
        <w:tabs>
          <w:tab w:val="left" w:pos="993"/>
        </w:tabs>
        <w:spacing w:after="0"/>
        <w:rPr>
          <w:rFonts w:ascii="Arial" w:hAnsi="Arial" w:cs="Arial"/>
          <w:sz w:val="24"/>
          <w:szCs w:val="24"/>
        </w:rPr>
      </w:pPr>
    </w:p>
    <w:p w:rsidR="002519B7" w:rsidRPr="006C4A21" w:rsidRDefault="002519B7" w:rsidP="002519B7">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B</w:t>
      </w:r>
      <w:r w:rsidR="00BF2644">
        <w:rPr>
          <w:rFonts w:ascii="Arial" w:hAnsi="Arial" w:cs="Arial"/>
          <w:b/>
          <w:i/>
          <w:sz w:val="28"/>
          <w:szCs w:val="28"/>
        </w:rPr>
        <w:t>iology</w:t>
      </w:r>
    </w:p>
    <w:p w:rsidR="002519B7" w:rsidRDefault="00BF2644" w:rsidP="002519B7">
      <w:pPr>
        <w:tabs>
          <w:tab w:val="left" w:pos="284"/>
        </w:tabs>
        <w:spacing w:after="0"/>
        <w:rPr>
          <w:rFonts w:ascii="Arial" w:hAnsi="Arial" w:cs="Arial"/>
          <w:sz w:val="24"/>
          <w:szCs w:val="24"/>
        </w:rPr>
      </w:pPr>
      <w:r>
        <w:rPr>
          <w:rFonts w:ascii="Arial" w:hAnsi="Arial" w:cs="Arial"/>
          <w:sz w:val="24"/>
          <w:szCs w:val="24"/>
        </w:rPr>
        <w:t xml:space="preserve">Biology is the study of life.  In the Biology course you will gain a greater understanding of the living world at all levels using many different approaches and techniques.  At one end of the scale is the cell, its molecular construction and complex metabolic reactions.  At the other end of the scale biologists investigate the interactions that make whole ecosystems function.  In this course you will study six core topics:  Cell Biology, Molecular Biology, Genetics, Ecology, Evolution &amp; Biodiversity, and Human Physiology.  If taken at </w:t>
      </w:r>
      <w:proofErr w:type="gramStart"/>
      <w:r>
        <w:rPr>
          <w:rFonts w:ascii="Arial" w:hAnsi="Arial" w:cs="Arial"/>
          <w:sz w:val="24"/>
          <w:szCs w:val="24"/>
        </w:rPr>
        <w:t>Higher</w:t>
      </w:r>
      <w:proofErr w:type="gramEnd"/>
      <w:r>
        <w:rPr>
          <w:rFonts w:ascii="Arial" w:hAnsi="Arial" w:cs="Arial"/>
          <w:sz w:val="24"/>
          <w:szCs w:val="24"/>
        </w:rPr>
        <w:t xml:space="preserve"> level you will go to greater depth learning about Nucleic Acids, Metabolism, Cell Respiration &amp; Photosynthesis, Plant Biology, Evolution and Animal Physiology.  Additionally, in consultation with your teacher, you will study one optional topic from:  Human Physiology, Neurobiology &amp; Behaviour, Biotechnology, or Ecology.</w:t>
      </w:r>
    </w:p>
    <w:p w:rsidR="002519B7" w:rsidRDefault="002519B7" w:rsidP="002519B7">
      <w:pPr>
        <w:tabs>
          <w:tab w:val="left" w:pos="284"/>
        </w:tabs>
        <w:spacing w:after="0"/>
        <w:rPr>
          <w:rFonts w:ascii="Arial" w:hAnsi="Arial" w:cs="Arial"/>
          <w:sz w:val="24"/>
          <w:szCs w:val="24"/>
        </w:rPr>
      </w:pPr>
    </w:p>
    <w:p w:rsidR="002519B7" w:rsidRDefault="002519B7" w:rsidP="002519B7">
      <w:pPr>
        <w:tabs>
          <w:tab w:val="left" w:pos="284"/>
        </w:tabs>
        <w:spacing w:after="40"/>
        <w:rPr>
          <w:rFonts w:ascii="Arial" w:hAnsi="Arial" w:cs="Arial"/>
          <w:sz w:val="24"/>
          <w:szCs w:val="24"/>
        </w:rPr>
      </w:pPr>
      <w:r>
        <w:rPr>
          <w:rFonts w:ascii="Arial" w:hAnsi="Arial" w:cs="Arial"/>
          <w:b/>
          <w:i/>
          <w:sz w:val="24"/>
          <w:szCs w:val="24"/>
        </w:rPr>
        <w:t>Entry Requirements:</w:t>
      </w:r>
    </w:p>
    <w:p w:rsidR="00CF2021" w:rsidRPr="00CF2021" w:rsidRDefault="00CF2021" w:rsidP="002519B7">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 xml:space="preserve">:  </w:t>
      </w:r>
      <w:r w:rsidR="00FB33E6">
        <w:rPr>
          <w:rFonts w:ascii="Arial" w:hAnsi="Arial" w:cs="Arial"/>
          <w:sz w:val="24"/>
          <w:szCs w:val="24"/>
        </w:rPr>
        <w:t>NCEA level 1 ideally with Merit</w:t>
      </w:r>
      <w:r>
        <w:rPr>
          <w:rFonts w:ascii="Arial" w:hAnsi="Arial" w:cs="Arial"/>
          <w:sz w:val="24"/>
          <w:szCs w:val="24"/>
        </w:rPr>
        <w:t xml:space="preserve"> or Excellence in all Biology standards.  IB MYP/PYP 3-5, or equivalent satisfactory level from another curriculum.</w:t>
      </w:r>
    </w:p>
    <w:p w:rsidR="002519B7" w:rsidRPr="00EA3DE6" w:rsidRDefault="002519B7" w:rsidP="002519B7">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xml:space="preserve">:  </w:t>
      </w:r>
      <w:r w:rsidR="00CF2021">
        <w:rPr>
          <w:rFonts w:ascii="Arial" w:hAnsi="Arial" w:cs="Arial"/>
          <w:sz w:val="24"/>
          <w:szCs w:val="24"/>
        </w:rPr>
        <w:t xml:space="preserve">Double Science at NCEA level 1 with Merit and Excellence in all Biology internals and externals.  </w:t>
      </w:r>
      <w:r>
        <w:rPr>
          <w:rFonts w:ascii="Arial" w:hAnsi="Arial" w:cs="Arial"/>
          <w:sz w:val="24"/>
          <w:szCs w:val="24"/>
        </w:rPr>
        <w:t>IB MYP or PYP 5-7, or an equivalent</w:t>
      </w:r>
      <w:r w:rsidR="00CF2021">
        <w:rPr>
          <w:rFonts w:ascii="Arial" w:hAnsi="Arial" w:cs="Arial"/>
          <w:sz w:val="24"/>
          <w:szCs w:val="24"/>
        </w:rPr>
        <w:t xml:space="preserve"> excellent</w:t>
      </w:r>
      <w:r>
        <w:rPr>
          <w:rFonts w:ascii="Arial" w:hAnsi="Arial" w:cs="Arial"/>
          <w:sz w:val="24"/>
          <w:szCs w:val="24"/>
        </w:rPr>
        <w:t xml:space="preserve"> level from another curriculum.</w:t>
      </w:r>
    </w:p>
    <w:p w:rsidR="002519B7" w:rsidRDefault="002519B7" w:rsidP="002519B7">
      <w:pPr>
        <w:tabs>
          <w:tab w:val="left" w:pos="567"/>
          <w:tab w:val="left" w:pos="2410"/>
        </w:tabs>
        <w:spacing w:after="0"/>
        <w:rPr>
          <w:rFonts w:ascii="Arial" w:hAnsi="Arial" w:cs="Arial"/>
          <w:sz w:val="24"/>
          <w:szCs w:val="24"/>
        </w:rPr>
      </w:pPr>
    </w:p>
    <w:p w:rsidR="00F66499" w:rsidRDefault="00F66499">
      <w:pPr>
        <w:rPr>
          <w:rFonts w:ascii="Arial" w:hAnsi="Arial" w:cs="Arial"/>
          <w:sz w:val="24"/>
          <w:szCs w:val="24"/>
        </w:rPr>
      </w:pPr>
      <w:r>
        <w:rPr>
          <w:rFonts w:ascii="Arial" w:hAnsi="Arial" w:cs="Arial"/>
          <w:sz w:val="24"/>
          <w:szCs w:val="24"/>
        </w:rPr>
        <w:br w:type="page"/>
      </w:r>
    </w:p>
    <w:p w:rsidR="00CF2021" w:rsidRDefault="00CF2021" w:rsidP="00CF2021">
      <w:pPr>
        <w:tabs>
          <w:tab w:val="left" w:pos="993"/>
        </w:tabs>
        <w:spacing w:after="0"/>
        <w:rPr>
          <w:rFonts w:ascii="Arial" w:hAnsi="Arial" w:cs="Arial"/>
          <w:sz w:val="24"/>
          <w:szCs w:val="24"/>
        </w:rPr>
      </w:pPr>
    </w:p>
    <w:p w:rsidR="00F66499" w:rsidRDefault="00F66499" w:rsidP="00CF2021">
      <w:pPr>
        <w:tabs>
          <w:tab w:val="left" w:pos="993"/>
        </w:tabs>
        <w:spacing w:after="0"/>
        <w:rPr>
          <w:rFonts w:ascii="Arial" w:hAnsi="Arial" w:cs="Arial"/>
          <w:sz w:val="24"/>
          <w:szCs w:val="24"/>
        </w:rPr>
      </w:pPr>
    </w:p>
    <w:p w:rsidR="00CF2021" w:rsidRPr="006C4A21" w:rsidRDefault="00CF2021" w:rsidP="00CF2021">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Chemistry</w:t>
      </w:r>
    </w:p>
    <w:p w:rsidR="00CF2021" w:rsidRDefault="00CF2021" w:rsidP="00CF2021">
      <w:pPr>
        <w:tabs>
          <w:tab w:val="left" w:pos="284"/>
        </w:tabs>
        <w:spacing w:after="0"/>
        <w:rPr>
          <w:rFonts w:ascii="Arial" w:hAnsi="Arial" w:cs="Arial"/>
          <w:sz w:val="24"/>
          <w:szCs w:val="24"/>
        </w:rPr>
      </w:pPr>
      <w:r>
        <w:rPr>
          <w:rFonts w:ascii="Arial" w:hAnsi="Arial" w:cs="Arial"/>
          <w:sz w:val="24"/>
          <w:szCs w:val="24"/>
        </w:rPr>
        <w:t xml:space="preserve">The Chemistry course combines academic study with the acquisition of practical and investigational skills.  It is often called the central science, as chemical principles underpin both the physical environment in which we live and all biological systems.  Apart from being a subject worthy of study in its own right, Chemistry is a prerequisite for many other courses in higher education, such as medicine, biological science and environmental science.  During the Chemistry course you will learn the essential principles of the subject which include:  Stoichiometric relationships, Atomic Structure, Periodicity, Chemical Bonding &amp; Structure, Energetics, Chemical Kinetics, Equilibrium, Acids &amp; Bases, Redox Processes and Organic Chemistry, as well as measurement, processing and analysis of data.  At Higher level, in consultation with your teacher, you will also select an optional topic to study between Energy </w:t>
      </w:r>
      <w:proofErr w:type="gramStart"/>
      <w:r>
        <w:rPr>
          <w:rFonts w:ascii="Arial" w:hAnsi="Arial" w:cs="Arial"/>
          <w:sz w:val="24"/>
          <w:szCs w:val="24"/>
        </w:rPr>
        <w:t>or</w:t>
      </w:r>
      <w:proofErr w:type="gramEnd"/>
      <w:r>
        <w:rPr>
          <w:rFonts w:ascii="Arial" w:hAnsi="Arial" w:cs="Arial"/>
          <w:sz w:val="24"/>
          <w:szCs w:val="24"/>
        </w:rPr>
        <w:t xml:space="preserve"> Bio-chemistry.</w:t>
      </w:r>
    </w:p>
    <w:p w:rsidR="00CF2021" w:rsidRDefault="00CF2021" w:rsidP="00CF2021">
      <w:pPr>
        <w:tabs>
          <w:tab w:val="left" w:pos="284"/>
        </w:tabs>
        <w:spacing w:after="0"/>
        <w:rPr>
          <w:rFonts w:ascii="Arial" w:hAnsi="Arial" w:cs="Arial"/>
          <w:sz w:val="24"/>
          <w:szCs w:val="24"/>
        </w:rPr>
      </w:pPr>
    </w:p>
    <w:p w:rsidR="00CF2021" w:rsidRDefault="00CF2021" w:rsidP="00CF2021">
      <w:pPr>
        <w:tabs>
          <w:tab w:val="left" w:pos="284"/>
        </w:tabs>
        <w:spacing w:after="40"/>
        <w:rPr>
          <w:rFonts w:ascii="Arial" w:hAnsi="Arial" w:cs="Arial"/>
          <w:sz w:val="24"/>
          <w:szCs w:val="24"/>
        </w:rPr>
      </w:pPr>
      <w:r>
        <w:rPr>
          <w:rFonts w:ascii="Arial" w:hAnsi="Arial" w:cs="Arial"/>
          <w:b/>
          <w:i/>
          <w:sz w:val="24"/>
          <w:szCs w:val="24"/>
        </w:rPr>
        <w:t>Entry Requirements:</w:t>
      </w:r>
    </w:p>
    <w:p w:rsidR="00CF2021" w:rsidRPr="00CF2021" w:rsidRDefault="00CF2021" w:rsidP="00CF2021">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 xml:space="preserve">:  </w:t>
      </w:r>
      <w:r w:rsidR="008D355D">
        <w:rPr>
          <w:rFonts w:ascii="Arial" w:hAnsi="Arial" w:cs="Arial"/>
          <w:sz w:val="24"/>
          <w:szCs w:val="24"/>
        </w:rPr>
        <w:t xml:space="preserve">Merit in Chemistry internal and external assessments at NCEA level 1.  </w:t>
      </w:r>
      <w:r>
        <w:rPr>
          <w:rFonts w:ascii="Arial" w:hAnsi="Arial" w:cs="Arial"/>
          <w:sz w:val="24"/>
          <w:szCs w:val="24"/>
        </w:rPr>
        <w:t>IB MYP/PYP 3-5, or equivalent satisfactor</w:t>
      </w:r>
      <w:r w:rsidR="00D0516C">
        <w:rPr>
          <w:rFonts w:ascii="Arial" w:hAnsi="Arial" w:cs="Arial"/>
          <w:sz w:val="24"/>
          <w:szCs w:val="24"/>
        </w:rPr>
        <w:t>y level from another curriculum.</w:t>
      </w:r>
    </w:p>
    <w:p w:rsidR="00CF2021" w:rsidRPr="00EA3DE6" w:rsidRDefault="00CF2021" w:rsidP="00CF2021">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xml:space="preserve">:  </w:t>
      </w:r>
      <w:r w:rsidR="008D355D">
        <w:rPr>
          <w:rFonts w:ascii="Arial" w:hAnsi="Arial" w:cs="Arial"/>
          <w:sz w:val="24"/>
          <w:szCs w:val="24"/>
        </w:rPr>
        <w:t xml:space="preserve">Excellence in all Chemistry internal and external assessments at NCEA level 1, and </w:t>
      </w:r>
      <w:r>
        <w:rPr>
          <w:rFonts w:ascii="Arial" w:hAnsi="Arial" w:cs="Arial"/>
          <w:sz w:val="24"/>
          <w:szCs w:val="24"/>
        </w:rPr>
        <w:t xml:space="preserve">Merit and Excellence in </w:t>
      </w:r>
      <w:r w:rsidR="008D355D">
        <w:rPr>
          <w:rFonts w:ascii="Arial" w:hAnsi="Arial" w:cs="Arial"/>
          <w:sz w:val="24"/>
          <w:szCs w:val="24"/>
        </w:rPr>
        <w:t xml:space="preserve">Mathematics </w:t>
      </w:r>
      <w:r>
        <w:rPr>
          <w:rFonts w:ascii="Arial" w:hAnsi="Arial" w:cs="Arial"/>
          <w:sz w:val="24"/>
          <w:szCs w:val="24"/>
        </w:rPr>
        <w:t>internals and externals</w:t>
      </w:r>
      <w:r w:rsidR="008D355D">
        <w:rPr>
          <w:rFonts w:ascii="Arial" w:hAnsi="Arial" w:cs="Arial"/>
          <w:sz w:val="24"/>
          <w:szCs w:val="24"/>
        </w:rPr>
        <w:t xml:space="preserve"> at NCEA level 1</w:t>
      </w:r>
      <w:r>
        <w:rPr>
          <w:rFonts w:ascii="Arial" w:hAnsi="Arial" w:cs="Arial"/>
          <w:sz w:val="24"/>
          <w:szCs w:val="24"/>
        </w:rPr>
        <w:t xml:space="preserve">.  IB MYP or PYP 5-7, or an equivalent excellent </w:t>
      </w:r>
      <w:r w:rsidR="00D0516C">
        <w:rPr>
          <w:rFonts w:ascii="Arial" w:hAnsi="Arial" w:cs="Arial"/>
          <w:sz w:val="24"/>
          <w:szCs w:val="24"/>
        </w:rPr>
        <w:t>level from another curriculum.</w:t>
      </w:r>
    </w:p>
    <w:p w:rsidR="008D355D" w:rsidRDefault="008D355D" w:rsidP="008D355D">
      <w:pPr>
        <w:tabs>
          <w:tab w:val="left" w:pos="993"/>
        </w:tabs>
        <w:spacing w:after="0"/>
        <w:rPr>
          <w:rFonts w:ascii="Arial" w:hAnsi="Arial" w:cs="Arial"/>
          <w:sz w:val="24"/>
          <w:szCs w:val="24"/>
        </w:rPr>
      </w:pPr>
    </w:p>
    <w:p w:rsidR="008D355D" w:rsidRDefault="008D355D" w:rsidP="008D355D">
      <w:pPr>
        <w:tabs>
          <w:tab w:val="left" w:pos="993"/>
        </w:tabs>
        <w:spacing w:after="0"/>
        <w:rPr>
          <w:rFonts w:ascii="Arial" w:hAnsi="Arial" w:cs="Arial"/>
          <w:sz w:val="24"/>
          <w:szCs w:val="24"/>
        </w:rPr>
      </w:pPr>
    </w:p>
    <w:p w:rsidR="008D355D" w:rsidRPr="006C4A21" w:rsidRDefault="008D355D" w:rsidP="008D355D">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Physics</w:t>
      </w:r>
    </w:p>
    <w:p w:rsidR="008D355D" w:rsidRDefault="008D355D" w:rsidP="008D355D">
      <w:pPr>
        <w:tabs>
          <w:tab w:val="left" w:pos="284"/>
        </w:tabs>
        <w:spacing w:after="0"/>
        <w:rPr>
          <w:rFonts w:ascii="Arial" w:hAnsi="Arial" w:cs="Arial"/>
          <w:sz w:val="24"/>
          <w:szCs w:val="24"/>
        </w:rPr>
      </w:pPr>
      <w:r>
        <w:rPr>
          <w:rFonts w:ascii="Arial" w:hAnsi="Arial" w:cs="Arial"/>
          <w:sz w:val="24"/>
          <w:szCs w:val="24"/>
        </w:rPr>
        <w:t xml:space="preserve">Physics is the most fundamental of the experimental sciences, as it seeks to explain the universe itself, from the very smallest particles to the vast distances between galaxies.  By studying Physics you will be provided with opportunities to develop manipulative skills, design investigations, collect data, analyse results, and evaluate and communicate your findings.  During the Physics course you will learn the essential principles of the subject which include:  Measurements and Uncertainties, Mechanics, Thermal Physics, Waves, Electricity &amp; Magnetism, Circular Motion &amp; Gravitation, Atomic, Nuclear </w:t>
      </w:r>
      <w:r w:rsidR="00FB33E6">
        <w:rPr>
          <w:rFonts w:ascii="Arial" w:hAnsi="Arial" w:cs="Arial"/>
          <w:sz w:val="24"/>
          <w:szCs w:val="24"/>
        </w:rPr>
        <w:t>&amp;</w:t>
      </w:r>
      <w:r>
        <w:rPr>
          <w:rFonts w:ascii="Arial" w:hAnsi="Arial" w:cs="Arial"/>
          <w:sz w:val="24"/>
          <w:szCs w:val="24"/>
        </w:rPr>
        <w:t xml:space="preserve"> Particle Physics, and Energy Production.  Those who embark on the </w:t>
      </w:r>
      <w:proofErr w:type="gramStart"/>
      <w:r>
        <w:rPr>
          <w:rFonts w:ascii="Arial" w:hAnsi="Arial" w:cs="Arial"/>
          <w:sz w:val="24"/>
          <w:szCs w:val="24"/>
        </w:rPr>
        <w:t>Higher</w:t>
      </w:r>
      <w:proofErr w:type="gramEnd"/>
      <w:r>
        <w:rPr>
          <w:rFonts w:ascii="Arial" w:hAnsi="Arial" w:cs="Arial"/>
          <w:sz w:val="24"/>
          <w:szCs w:val="24"/>
        </w:rPr>
        <w:t xml:space="preserve"> level course</w:t>
      </w:r>
      <w:r w:rsidR="00FB33E6">
        <w:rPr>
          <w:rFonts w:ascii="Arial" w:hAnsi="Arial" w:cs="Arial"/>
          <w:sz w:val="24"/>
          <w:szCs w:val="24"/>
        </w:rPr>
        <w:t xml:space="preserve"> will also explore Wave Phenomena, Fields, Electromagnetic Induction, Quantum and Nuclear Physics, and in consultation with your teacher, you will also select one optional topic to study from these four options:  Relativity, Engineering Physics, Imaging, Astrophysics.</w:t>
      </w:r>
    </w:p>
    <w:p w:rsidR="008D355D" w:rsidRDefault="008D355D" w:rsidP="008D355D">
      <w:pPr>
        <w:tabs>
          <w:tab w:val="left" w:pos="284"/>
        </w:tabs>
        <w:spacing w:after="0"/>
        <w:rPr>
          <w:rFonts w:ascii="Arial" w:hAnsi="Arial" w:cs="Arial"/>
          <w:sz w:val="24"/>
          <w:szCs w:val="24"/>
        </w:rPr>
      </w:pPr>
    </w:p>
    <w:p w:rsidR="008D355D" w:rsidRDefault="008D355D" w:rsidP="008D355D">
      <w:pPr>
        <w:tabs>
          <w:tab w:val="left" w:pos="284"/>
        </w:tabs>
        <w:spacing w:after="40"/>
        <w:rPr>
          <w:rFonts w:ascii="Arial" w:hAnsi="Arial" w:cs="Arial"/>
          <w:b/>
          <w:i/>
          <w:sz w:val="24"/>
          <w:szCs w:val="24"/>
        </w:rPr>
      </w:pPr>
      <w:r>
        <w:rPr>
          <w:rFonts w:ascii="Arial" w:hAnsi="Arial" w:cs="Arial"/>
          <w:b/>
          <w:i/>
          <w:sz w:val="24"/>
          <w:szCs w:val="24"/>
        </w:rPr>
        <w:t>Entry Requirements:</w:t>
      </w:r>
    </w:p>
    <w:p w:rsidR="00FB33E6" w:rsidRPr="00FB33E6" w:rsidRDefault="00FB33E6" w:rsidP="008D355D">
      <w:pPr>
        <w:tabs>
          <w:tab w:val="left" w:pos="284"/>
        </w:tabs>
        <w:spacing w:after="40"/>
        <w:rPr>
          <w:rFonts w:ascii="Arial" w:hAnsi="Arial" w:cs="Arial"/>
          <w:sz w:val="24"/>
          <w:szCs w:val="24"/>
        </w:rPr>
      </w:pPr>
      <w:r>
        <w:rPr>
          <w:rFonts w:ascii="Arial" w:hAnsi="Arial" w:cs="Arial"/>
          <w:sz w:val="24"/>
          <w:szCs w:val="24"/>
        </w:rPr>
        <w:t>As a student of Physics you will be able to work independently, show initiative and actively partake in class discussions and questioning opportunities regularly.</w:t>
      </w:r>
    </w:p>
    <w:p w:rsidR="008D355D" w:rsidRPr="00CF2021" w:rsidRDefault="008D355D" w:rsidP="008D355D">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 xml:space="preserve">:  Merit or Excellence in </w:t>
      </w:r>
      <w:r w:rsidR="00515CA1">
        <w:rPr>
          <w:rFonts w:ascii="Arial" w:hAnsi="Arial" w:cs="Arial"/>
          <w:sz w:val="24"/>
          <w:szCs w:val="24"/>
        </w:rPr>
        <w:t>Mechanics (90940) and Algebra (91027) at NCEA level 1</w:t>
      </w:r>
      <w:r>
        <w:rPr>
          <w:rFonts w:ascii="Arial" w:hAnsi="Arial" w:cs="Arial"/>
          <w:sz w:val="24"/>
          <w:szCs w:val="24"/>
        </w:rPr>
        <w:t>.  IB MYP/PYP 3-5, or equivalent satisfactory level from another curriculum.</w:t>
      </w:r>
    </w:p>
    <w:p w:rsidR="008D355D" w:rsidRPr="00EA3DE6" w:rsidRDefault="008D355D" w:rsidP="008D355D">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xml:space="preserve">:  Double Science </w:t>
      </w:r>
      <w:r w:rsidR="00515CA1">
        <w:rPr>
          <w:rFonts w:ascii="Arial" w:hAnsi="Arial" w:cs="Arial"/>
          <w:sz w:val="24"/>
          <w:szCs w:val="24"/>
        </w:rPr>
        <w:t xml:space="preserve">course, with </w:t>
      </w:r>
      <w:r>
        <w:rPr>
          <w:rFonts w:ascii="Arial" w:hAnsi="Arial" w:cs="Arial"/>
          <w:sz w:val="24"/>
          <w:szCs w:val="24"/>
        </w:rPr>
        <w:t>Excellence in</w:t>
      </w:r>
      <w:r w:rsidR="00515CA1">
        <w:rPr>
          <w:rFonts w:ascii="Arial" w:hAnsi="Arial" w:cs="Arial"/>
          <w:sz w:val="24"/>
          <w:szCs w:val="24"/>
        </w:rPr>
        <w:t>: Heat (90939), Electricity (90937), Mechanics (90940)</w:t>
      </w:r>
      <w:r>
        <w:rPr>
          <w:rFonts w:ascii="Arial" w:hAnsi="Arial" w:cs="Arial"/>
          <w:sz w:val="24"/>
          <w:szCs w:val="24"/>
        </w:rPr>
        <w:t xml:space="preserve"> </w:t>
      </w:r>
      <w:r w:rsidR="00515CA1">
        <w:rPr>
          <w:rFonts w:ascii="Arial" w:hAnsi="Arial" w:cs="Arial"/>
          <w:sz w:val="24"/>
          <w:szCs w:val="24"/>
        </w:rPr>
        <w:t xml:space="preserve">and Algebra (91027) at NCEA level 1. </w:t>
      </w:r>
      <w:r>
        <w:rPr>
          <w:rFonts w:ascii="Arial" w:hAnsi="Arial" w:cs="Arial"/>
          <w:sz w:val="24"/>
          <w:szCs w:val="24"/>
        </w:rPr>
        <w:t xml:space="preserve"> IB MYP or PYP 5-7</w:t>
      </w:r>
      <w:r w:rsidR="00515CA1">
        <w:rPr>
          <w:rFonts w:ascii="Arial" w:hAnsi="Arial" w:cs="Arial"/>
          <w:sz w:val="24"/>
          <w:szCs w:val="24"/>
        </w:rPr>
        <w:t xml:space="preserve"> for Mathematics and Science,</w:t>
      </w:r>
      <w:r>
        <w:rPr>
          <w:rFonts w:ascii="Arial" w:hAnsi="Arial" w:cs="Arial"/>
          <w:sz w:val="24"/>
          <w:szCs w:val="24"/>
        </w:rPr>
        <w:t xml:space="preserve"> or equivalent excellent level</w:t>
      </w:r>
      <w:r w:rsidR="00515CA1">
        <w:rPr>
          <w:rFonts w:ascii="Arial" w:hAnsi="Arial" w:cs="Arial"/>
          <w:sz w:val="24"/>
          <w:szCs w:val="24"/>
        </w:rPr>
        <w:t>s</w:t>
      </w:r>
      <w:r>
        <w:rPr>
          <w:rFonts w:ascii="Arial" w:hAnsi="Arial" w:cs="Arial"/>
          <w:sz w:val="24"/>
          <w:szCs w:val="24"/>
        </w:rPr>
        <w:t xml:space="preserve"> from another curriculum.</w:t>
      </w:r>
    </w:p>
    <w:p w:rsidR="00247445" w:rsidRDefault="00247445">
      <w:pPr>
        <w:rPr>
          <w:rFonts w:ascii="Arial" w:hAnsi="Arial" w:cs="Arial"/>
          <w:sz w:val="24"/>
          <w:szCs w:val="24"/>
        </w:rPr>
      </w:pPr>
      <w:r>
        <w:rPr>
          <w:rFonts w:ascii="Arial" w:hAnsi="Arial" w:cs="Arial"/>
          <w:sz w:val="24"/>
          <w:szCs w:val="24"/>
        </w:rPr>
        <w:br w:type="page"/>
      </w:r>
    </w:p>
    <w:p w:rsidR="00247445" w:rsidRDefault="00247445" w:rsidP="00247445">
      <w:pPr>
        <w:tabs>
          <w:tab w:val="left" w:pos="993"/>
        </w:tabs>
        <w:spacing w:after="0"/>
        <w:jc w:val="center"/>
        <w:rPr>
          <w:rFonts w:ascii="Arial" w:hAnsi="Arial" w:cs="Arial"/>
          <w:sz w:val="32"/>
          <w:szCs w:val="32"/>
        </w:rPr>
      </w:pPr>
    </w:p>
    <w:p w:rsidR="00247445" w:rsidRDefault="00247445" w:rsidP="00247445">
      <w:pPr>
        <w:tabs>
          <w:tab w:val="left" w:pos="993"/>
        </w:tabs>
        <w:spacing w:after="0"/>
        <w:jc w:val="center"/>
        <w:rPr>
          <w:rFonts w:ascii="Arial" w:hAnsi="Arial" w:cs="Arial"/>
          <w:sz w:val="32"/>
          <w:szCs w:val="32"/>
        </w:rPr>
      </w:pPr>
    </w:p>
    <w:p w:rsidR="00247445" w:rsidRPr="002519B7" w:rsidRDefault="00247445" w:rsidP="00247445">
      <w:pPr>
        <w:tabs>
          <w:tab w:val="left" w:pos="993"/>
        </w:tabs>
        <w:spacing w:after="0"/>
        <w:jc w:val="center"/>
        <w:rPr>
          <w:rFonts w:ascii="Arial" w:hAnsi="Arial" w:cs="Arial"/>
          <w:b/>
          <w:color w:val="7030A0"/>
          <w:sz w:val="32"/>
          <w:szCs w:val="32"/>
        </w:rPr>
      </w:pPr>
      <w:r>
        <w:rPr>
          <w:noProof/>
          <w:lang w:eastAsia="en-NZ"/>
        </w:rPr>
        <w:drawing>
          <wp:inline distT="0" distB="0" distL="0" distR="0" wp14:anchorId="4FA12BAA" wp14:editId="7514EC13">
            <wp:extent cx="401997" cy="393700"/>
            <wp:effectExtent l="0" t="0" r="0" b="6350"/>
            <wp:docPr id="6" name="Picture 6" descr="https://www.rangitoto.school.nz/sites/rangitoto.school.nz/files/images/IB_WORLD_SCHOO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ngitoto.school.nz/sites/rangitoto.school.nz/files/images/IB_WORLD_SCHOO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38" cy="404024"/>
                    </a:xfrm>
                    <a:prstGeom prst="rect">
                      <a:avLst/>
                    </a:prstGeom>
                    <a:noFill/>
                    <a:ln>
                      <a:noFill/>
                    </a:ln>
                  </pic:spPr>
                </pic:pic>
              </a:graphicData>
            </a:graphic>
          </wp:inline>
        </w:drawing>
      </w:r>
      <w:r>
        <w:rPr>
          <w:rFonts w:ascii="Arial" w:hAnsi="Arial" w:cs="Arial"/>
          <w:b/>
          <w:sz w:val="32"/>
          <w:szCs w:val="32"/>
        </w:rPr>
        <w:tab/>
      </w:r>
      <w:r w:rsidRPr="002519B7">
        <w:rPr>
          <w:rFonts w:ascii="Arial" w:hAnsi="Arial" w:cs="Arial"/>
          <w:b/>
          <w:color w:val="7030A0"/>
          <w:sz w:val="32"/>
          <w:szCs w:val="32"/>
        </w:rPr>
        <w:t xml:space="preserve">Group </w:t>
      </w:r>
      <w:r>
        <w:rPr>
          <w:rFonts w:ascii="Arial" w:hAnsi="Arial" w:cs="Arial"/>
          <w:b/>
          <w:color w:val="7030A0"/>
          <w:sz w:val="32"/>
          <w:szCs w:val="32"/>
        </w:rPr>
        <w:t>5</w:t>
      </w:r>
      <w:r w:rsidRPr="002519B7">
        <w:rPr>
          <w:rFonts w:ascii="Arial" w:hAnsi="Arial" w:cs="Arial"/>
          <w:b/>
          <w:color w:val="7030A0"/>
          <w:sz w:val="32"/>
          <w:szCs w:val="32"/>
        </w:rPr>
        <w:t xml:space="preserve">:  </w:t>
      </w:r>
      <w:r>
        <w:rPr>
          <w:rFonts w:ascii="Arial" w:hAnsi="Arial" w:cs="Arial"/>
          <w:b/>
          <w:color w:val="7030A0"/>
          <w:sz w:val="32"/>
          <w:szCs w:val="32"/>
        </w:rPr>
        <w:t>Mathematics</w:t>
      </w:r>
    </w:p>
    <w:p w:rsidR="00247445" w:rsidRDefault="00247445" w:rsidP="00247445">
      <w:pPr>
        <w:tabs>
          <w:tab w:val="left" w:pos="993"/>
        </w:tabs>
        <w:spacing w:after="0"/>
        <w:rPr>
          <w:rFonts w:ascii="Arial" w:hAnsi="Arial" w:cs="Arial"/>
          <w:sz w:val="24"/>
          <w:szCs w:val="24"/>
        </w:rPr>
      </w:pPr>
    </w:p>
    <w:p w:rsidR="00247445" w:rsidRDefault="00247445" w:rsidP="00247445">
      <w:pPr>
        <w:tabs>
          <w:tab w:val="left" w:pos="993"/>
        </w:tabs>
        <w:spacing w:after="0"/>
        <w:rPr>
          <w:rFonts w:ascii="Arial" w:hAnsi="Arial" w:cs="Arial"/>
          <w:sz w:val="24"/>
          <w:szCs w:val="24"/>
        </w:rPr>
      </w:pPr>
    </w:p>
    <w:p w:rsidR="00247445" w:rsidRDefault="00247445" w:rsidP="00247445">
      <w:pPr>
        <w:tabs>
          <w:tab w:val="left" w:pos="993"/>
        </w:tabs>
        <w:spacing w:after="0"/>
        <w:rPr>
          <w:rFonts w:ascii="Arial" w:hAnsi="Arial" w:cs="Arial"/>
          <w:sz w:val="24"/>
          <w:szCs w:val="24"/>
        </w:rPr>
      </w:pPr>
      <w:r>
        <w:rPr>
          <w:rFonts w:ascii="Arial" w:hAnsi="Arial" w:cs="Arial"/>
          <w:sz w:val="24"/>
          <w:szCs w:val="24"/>
        </w:rPr>
        <w:t>The nature of mathematics can be summarised in a number of ways.  For example, it can be seen as a well-defined body of knowledge, as an abstract system of ideas, or as a useful tool.  For many people it is probably a combination of these, but there is no doubt that mathematical knowledge provides an important key to understanding the world in which we live.</w:t>
      </w:r>
    </w:p>
    <w:p w:rsidR="00247445" w:rsidRDefault="00247445" w:rsidP="00247445">
      <w:pPr>
        <w:tabs>
          <w:tab w:val="left" w:pos="993"/>
        </w:tabs>
        <w:spacing w:after="0"/>
        <w:rPr>
          <w:rFonts w:ascii="Arial" w:hAnsi="Arial" w:cs="Arial"/>
          <w:sz w:val="24"/>
          <w:szCs w:val="24"/>
        </w:rPr>
      </w:pPr>
    </w:p>
    <w:p w:rsidR="00247445" w:rsidRPr="006D1A8D" w:rsidRDefault="00247445" w:rsidP="00247445">
      <w:pPr>
        <w:tabs>
          <w:tab w:val="left" w:pos="993"/>
        </w:tabs>
        <w:spacing w:after="0"/>
        <w:rPr>
          <w:rFonts w:ascii="Arial" w:hAnsi="Arial" w:cs="Arial"/>
          <w:sz w:val="24"/>
          <w:szCs w:val="24"/>
        </w:rPr>
      </w:pPr>
      <w:r>
        <w:rPr>
          <w:rFonts w:ascii="Arial" w:hAnsi="Arial" w:cs="Arial"/>
          <w:sz w:val="24"/>
          <w:szCs w:val="24"/>
        </w:rPr>
        <w:t>There are two Mathematics courses available to study.</w:t>
      </w:r>
    </w:p>
    <w:p w:rsidR="00247445" w:rsidRDefault="00247445" w:rsidP="00247445">
      <w:pPr>
        <w:tabs>
          <w:tab w:val="left" w:pos="993"/>
        </w:tabs>
        <w:spacing w:after="0"/>
        <w:rPr>
          <w:rFonts w:ascii="Arial" w:hAnsi="Arial" w:cs="Arial"/>
          <w:sz w:val="24"/>
          <w:szCs w:val="24"/>
        </w:rPr>
      </w:pPr>
    </w:p>
    <w:p w:rsidR="00C1563D" w:rsidRPr="006D1A8D" w:rsidRDefault="00C1563D" w:rsidP="00247445">
      <w:pPr>
        <w:tabs>
          <w:tab w:val="left" w:pos="993"/>
        </w:tabs>
        <w:spacing w:after="0"/>
        <w:rPr>
          <w:rFonts w:ascii="Arial" w:hAnsi="Arial" w:cs="Arial"/>
          <w:sz w:val="24"/>
          <w:szCs w:val="24"/>
        </w:rPr>
      </w:pPr>
    </w:p>
    <w:p w:rsidR="00247445" w:rsidRPr="006C4A21" w:rsidRDefault="00247445" w:rsidP="00247445">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Mathematics:  Analysis and Approaches (AA)</w:t>
      </w:r>
    </w:p>
    <w:p w:rsidR="00247445" w:rsidRDefault="00247445" w:rsidP="00247445">
      <w:pPr>
        <w:tabs>
          <w:tab w:val="left" w:pos="284"/>
        </w:tabs>
        <w:spacing w:after="0"/>
        <w:rPr>
          <w:rFonts w:ascii="Arial" w:hAnsi="Arial" w:cs="Arial"/>
          <w:sz w:val="24"/>
          <w:szCs w:val="24"/>
        </w:rPr>
      </w:pPr>
      <w:r>
        <w:rPr>
          <w:rFonts w:ascii="Arial" w:hAnsi="Arial" w:cs="Arial"/>
          <w:sz w:val="24"/>
          <w:szCs w:val="24"/>
        </w:rPr>
        <w:t>This course recognises the need for analytical expertise in a world where innovation is increasingly dependent on a deep understanding of mathematics.  This course includes topics that are both traditionally part of a pre-university mathematics course (for example, functions, trigonometry, calculus), as well as topics that are amenable to investigation, conjecture and proof.  For instance the study of sequences and series (HL and SL), and proof by induction (HL).</w:t>
      </w:r>
    </w:p>
    <w:p w:rsidR="00247445" w:rsidRDefault="00247445" w:rsidP="00247445">
      <w:pPr>
        <w:tabs>
          <w:tab w:val="left" w:pos="284"/>
        </w:tabs>
        <w:spacing w:after="0"/>
        <w:rPr>
          <w:rFonts w:ascii="Arial" w:hAnsi="Arial" w:cs="Arial"/>
          <w:sz w:val="24"/>
          <w:szCs w:val="24"/>
        </w:rPr>
      </w:pPr>
    </w:p>
    <w:p w:rsidR="00247445" w:rsidRDefault="00247445" w:rsidP="00247445">
      <w:pPr>
        <w:tabs>
          <w:tab w:val="left" w:pos="284"/>
        </w:tabs>
        <w:spacing w:after="0"/>
        <w:rPr>
          <w:rFonts w:ascii="Arial" w:hAnsi="Arial" w:cs="Arial"/>
          <w:sz w:val="24"/>
          <w:szCs w:val="24"/>
        </w:rPr>
      </w:pPr>
      <w:r>
        <w:rPr>
          <w:rFonts w:ascii="Arial" w:hAnsi="Arial" w:cs="Arial"/>
          <w:sz w:val="24"/>
          <w:szCs w:val="24"/>
        </w:rPr>
        <w:t>The course allows the use of technology, however there is a strong emphasis on the ability to construct, communicate and justify correct mathematical arguments.</w:t>
      </w:r>
    </w:p>
    <w:p w:rsidR="00247445" w:rsidRDefault="00247445" w:rsidP="00247445">
      <w:pPr>
        <w:tabs>
          <w:tab w:val="left" w:pos="284"/>
        </w:tabs>
        <w:spacing w:after="0"/>
        <w:rPr>
          <w:rFonts w:ascii="Arial" w:hAnsi="Arial" w:cs="Arial"/>
          <w:sz w:val="24"/>
          <w:szCs w:val="24"/>
        </w:rPr>
      </w:pPr>
    </w:p>
    <w:p w:rsidR="00247445" w:rsidRDefault="00247445" w:rsidP="00247445">
      <w:pPr>
        <w:tabs>
          <w:tab w:val="left" w:pos="284"/>
        </w:tabs>
        <w:spacing w:after="0"/>
        <w:rPr>
          <w:rFonts w:ascii="Arial" w:hAnsi="Arial" w:cs="Arial"/>
          <w:sz w:val="24"/>
          <w:szCs w:val="24"/>
        </w:rPr>
      </w:pPr>
      <w:r>
        <w:rPr>
          <w:rFonts w:ascii="Arial" w:hAnsi="Arial" w:cs="Arial"/>
          <w:sz w:val="24"/>
          <w:szCs w:val="24"/>
        </w:rPr>
        <w:t>Students who choose this course should be comfortable in the manipulation of algebraic expressions and enjoy the recognition of patterns and understand the mathematical generalisation of these patterns.  Students who wish to take HL will have strong algebraic skills and the ability to understand simple proof, enjoy spending time with problems and get pleasure and satisfaction fro</w:t>
      </w:r>
      <w:r w:rsidR="00B13D9A">
        <w:rPr>
          <w:rFonts w:ascii="Arial" w:hAnsi="Arial" w:cs="Arial"/>
          <w:sz w:val="24"/>
          <w:szCs w:val="24"/>
        </w:rPr>
        <w:t>m solving challenging problems.</w:t>
      </w:r>
    </w:p>
    <w:p w:rsidR="00247445" w:rsidRDefault="00247445" w:rsidP="00247445">
      <w:pPr>
        <w:tabs>
          <w:tab w:val="left" w:pos="284"/>
        </w:tabs>
        <w:spacing w:after="0"/>
        <w:rPr>
          <w:rFonts w:ascii="Arial" w:hAnsi="Arial" w:cs="Arial"/>
          <w:sz w:val="24"/>
          <w:szCs w:val="24"/>
        </w:rPr>
      </w:pPr>
    </w:p>
    <w:p w:rsidR="00247445" w:rsidRDefault="00247445" w:rsidP="00247445">
      <w:pPr>
        <w:tabs>
          <w:tab w:val="left" w:pos="284"/>
        </w:tabs>
        <w:spacing w:after="40"/>
        <w:rPr>
          <w:rFonts w:ascii="Arial" w:hAnsi="Arial" w:cs="Arial"/>
          <w:sz w:val="24"/>
          <w:szCs w:val="24"/>
        </w:rPr>
      </w:pPr>
      <w:r>
        <w:rPr>
          <w:rFonts w:ascii="Arial" w:hAnsi="Arial" w:cs="Arial"/>
          <w:b/>
          <w:i/>
          <w:sz w:val="24"/>
          <w:szCs w:val="24"/>
        </w:rPr>
        <w:t>Entry Requirements:</w:t>
      </w:r>
    </w:p>
    <w:p w:rsidR="00247445" w:rsidRDefault="00B13D9A" w:rsidP="00247445">
      <w:pPr>
        <w:tabs>
          <w:tab w:val="left" w:pos="284"/>
        </w:tabs>
        <w:spacing w:after="0"/>
        <w:rPr>
          <w:rFonts w:ascii="Arial" w:hAnsi="Arial" w:cs="Arial"/>
          <w:sz w:val="24"/>
          <w:szCs w:val="24"/>
        </w:rPr>
      </w:pPr>
      <w:r>
        <w:rPr>
          <w:rFonts w:ascii="Arial" w:hAnsi="Arial" w:cs="Arial"/>
          <w:sz w:val="24"/>
          <w:szCs w:val="24"/>
        </w:rPr>
        <w:t>You must be a self-motivated learner who is able to work independently.  You will be well organised, with good writing and research skills.</w:t>
      </w:r>
    </w:p>
    <w:p w:rsidR="00B13D9A" w:rsidRDefault="00B13D9A" w:rsidP="00247445">
      <w:pPr>
        <w:tabs>
          <w:tab w:val="left" w:pos="284"/>
        </w:tabs>
        <w:spacing w:after="0"/>
        <w:rPr>
          <w:rFonts w:ascii="Arial" w:hAnsi="Arial" w:cs="Arial"/>
          <w:sz w:val="24"/>
          <w:szCs w:val="24"/>
        </w:rPr>
      </w:pPr>
    </w:p>
    <w:p w:rsidR="00247445" w:rsidRDefault="00247445" w:rsidP="00247445">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 xml:space="preserve">:  </w:t>
      </w:r>
      <w:r w:rsidR="00B13D9A">
        <w:rPr>
          <w:rFonts w:ascii="Arial" w:hAnsi="Arial" w:cs="Arial"/>
          <w:sz w:val="24"/>
          <w:szCs w:val="24"/>
        </w:rPr>
        <w:t xml:space="preserve">11MTE or 11 MTX course in year 11, with Merit or Achieved at NCEA for all level 1 standards.  Excellence and Merit for the Calculus strands is desirable.  </w:t>
      </w:r>
      <w:r>
        <w:rPr>
          <w:rFonts w:ascii="Arial" w:hAnsi="Arial" w:cs="Arial"/>
          <w:sz w:val="24"/>
          <w:szCs w:val="24"/>
        </w:rPr>
        <w:t>IB MYP</w:t>
      </w:r>
      <w:r w:rsidR="00B13D9A">
        <w:rPr>
          <w:rFonts w:ascii="Arial" w:hAnsi="Arial" w:cs="Arial"/>
          <w:sz w:val="24"/>
          <w:szCs w:val="24"/>
        </w:rPr>
        <w:t>/</w:t>
      </w:r>
      <w:r>
        <w:rPr>
          <w:rFonts w:ascii="Arial" w:hAnsi="Arial" w:cs="Arial"/>
          <w:sz w:val="24"/>
          <w:szCs w:val="24"/>
        </w:rPr>
        <w:t>PYP 3-5, or an equivalent satisfactory level from another curriculum.</w:t>
      </w:r>
    </w:p>
    <w:p w:rsidR="00247445" w:rsidRDefault="00247445" w:rsidP="00247445">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 xml:space="preserve">:  </w:t>
      </w:r>
      <w:r w:rsidR="00B13D9A">
        <w:rPr>
          <w:rFonts w:ascii="Arial" w:hAnsi="Arial" w:cs="Arial"/>
          <w:sz w:val="24"/>
          <w:szCs w:val="24"/>
        </w:rPr>
        <w:t xml:space="preserve">11MTE or 11 MTX with Excellence and some Merits at </w:t>
      </w:r>
      <w:r>
        <w:rPr>
          <w:rFonts w:ascii="Arial" w:hAnsi="Arial" w:cs="Arial"/>
          <w:sz w:val="24"/>
          <w:szCs w:val="24"/>
        </w:rPr>
        <w:t>NCEA level 1</w:t>
      </w:r>
      <w:r w:rsidR="00B13D9A">
        <w:rPr>
          <w:rFonts w:ascii="Arial" w:hAnsi="Arial" w:cs="Arial"/>
          <w:sz w:val="24"/>
          <w:szCs w:val="24"/>
        </w:rPr>
        <w:t>.  I</w:t>
      </w:r>
      <w:r>
        <w:rPr>
          <w:rFonts w:ascii="Arial" w:hAnsi="Arial" w:cs="Arial"/>
          <w:sz w:val="24"/>
          <w:szCs w:val="24"/>
        </w:rPr>
        <w:t>B MYP</w:t>
      </w:r>
      <w:r w:rsidR="00B13D9A">
        <w:rPr>
          <w:rFonts w:ascii="Arial" w:hAnsi="Arial" w:cs="Arial"/>
          <w:sz w:val="24"/>
          <w:szCs w:val="24"/>
        </w:rPr>
        <w:t>/</w:t>
      </w:r>
      <w:r>
        <w:rPr>
          <w:rFonts w:ascii="Arial" w:hAnsi="Arial" w:cs="Arial"/>
          <w:sz w:val="24"/>
          <w:szCs w:val="24"/>
        </w:rPr>
        <w:t xml:space="preserve">PYP </w:t>
      </w:r>
      <w:r w:rsidR="00B13D9A">
        <w:rPr>
          <w:rFonts w:ascii="Arial" w:hAnsi="Arial" w:cs="Arial"/>
          <w:sz w:val="24"/>
          <w:szCs w:val="24"/>
        </w:rPr>
        <w:t>6</w:t>
      </w:r>
      <w:r>
        <w:rPr>
          <w:rFonts w:ascii="Arial" w:hAnsi="Arial" w:cs="Arial"/>
          <w:sz w:val="24"/>
          <w:szCs w:val="24"/>
        </w:rPr>
        <w:t xml:space="preserve">-7, or an equivalent </w:t>
      </w:r>
      <w:r w:rsidR="00B13D9A">
        <w:rPr>
          <w:rFonts w:ascii="Arial" w:hAnsi="Arial" w:cs="Arial"/>
          <w:sz w:val="24"/>
          <w:szCs w:val="24"/>
        </w:rPr>
        <w:t>satisfactory</w:t>
      </w:r>
      <w:r>
        <w:rPr>
          <w:rFonts w:ascii="Arial" w:hAnsi="Arial" w:cs="Arial"/>
          <w:sz w:val="24"/>
          <w:szCs w:val="24"/>
        </w:rPr>
        <w:t xml:space="preserve"> level from another curriculum.</w:t>
      </w:r>
    </w:p>
    <w:p w:rsidR="00247445" w:rsidRDefault="00247445" w:rsidP="00247445">
      <w:pPr>
        <w:tabs>
          <w:tab w:val="left" w:pos="284"/>
        </w:tabs>
        <w:spacing w:after="0"/>
        <w:rPr>
          <w:rFonts w:ascii="Arial" w:hAnsi="Arial" w:cs="Arial"/>
          <w:sz w:val="24"/>
          <w:szCs w:val="24"/>
        </w:rPr>
      </w:pPr>
    </w:p>
    <w:p w:rsidR="00B13D9A" w:rsidRDefault="00B13D9A" w:rsidP="00247445">
      <w:pPr>
        <w:tabs>
          <w:tab w:val="left" w:pos="284"/>
        </w:tabs>
        <w:spacing w:after="0"/>
        <w:rPr>
          <w:rFonts w:ascii="Arial" w:hAnsi="Arial" w:cs="Arial"/>
          <w:sz w:val="24"/>
          <w:szCs w:val="24"/>
        </w:rPr>
      </w:pPr>
    </w:p>
    <w:p w:rsidR="00B13D9A" w:rsidRPr="006C4A21" w:rsidRDefault="00B13D9A" w:rsidP="00B13D9A">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Mathematics:  Interpretation &amp; Application (AI)</w:t>
      </w:r>
    </w:p>
    <w:p w:rsidR="00B13D9A" w:rsidRDefault="00B13D9A" w:rsidP="00B13D9A">
      <w:pPr>
        <w:tabs>
          <w:tab w:val="left" w:pos="284"/>
        </w:tabs>
        <w:spacing w:after="0"/>
        <w:rPr>
          <w:rFonts w:ascii="Arial" w:hAnsi="Arial" w:cs="Arial"/>
          <w:sz w:val="24"/>
          <w:szCs w:val="24"/>
        </w:rPr>
      </w:pPr>
      <w:r>
        <w:rPr>
          <w:rFonts w:ascii="Arial" w:hAnsi="Arial" w:cs="Arial"/>
          <w:sz w:val="24"/>
          <w:szCs w:val="24"/>
        </w:rPr>
        <w:t>This course recognises the increasing role that mathematics and technology play in a diverse range of fields in a data-rich world.  As such, the course makes extensive use of technology to allow students to explore and construct mathematical models.  The focus is on developing mathematical thinking in the context of a practical problem, using technology to justify conjectures.</w:t>
      </w:r>
    </w:p>
    <w:p w:rsidR="00B13D9A" w:rsidRDefault="00B13D9A" w:rsidP="00B13D9A">
      <w:pPr>
        <w:tabs>
          <w:tab w:val="left" w:pos="284"/>
        </w:tabs>
        <w:spacing w:after="0"/>
        <w:rPr>
          <w:rFonts w:ascii="Arial" w:hAnsi="Arial" w:cs="Arial"/>
          <w:sz w:val="24"/>
          <w:szCs w:val="24"/>
        </w:rPr>
      </w:pPr>
    </w:p>
    <w:p w:rsidR="00F66499" w:rsidRDefault="00F66499" w:rsidP="00B13D9A">
      <w:pPr>
        <w:tabs>
          <w:tab w:val="left" w:pos="284"/>
        </w:tabs>
        <w:spacing w:after="0"/>
        <w:rPr>
          <w:rFonts w:ascii="Arial" w:hAnsi="Arial" w:cs="Arial"/>
          <w:sz w:val="24"/>
          <w:szCs w:val="24"/>
        </w:rPr>
      </w:pPr>
    </w:p>
    <w:p w:rsidR="00B13D9A" w:rsidRDefault="00B13D9A" w:rsidP="00B13D9A">
      <w:pPr>
        <w:tabs>
          <w:tab w:val="left" w:pos="284"/>
        </w:tabs>
        <w:spacing w:after="0"/>
        <w:rPr>
          <w:rFonts w:ascii="Arial" w:hAnsi="Arial" w:cs="Arial"/>
          <w:sz w:val="24"/>
          <w:szCs w:val="24"/>
        </w:rPr>
      </w:pPr>
      <w:r>
        <w:rPr>
          <w:rFonts w:ascii="Arial" w:hAnsi="Arial" w:cs="Arial"/>
          <w:sz w:val="24"/>
          <w:szCs w:val="24"/>
        </w:rPr>
        <w:t xml:space="preserve">Students who choose this subject should enjoy seeing mathematics used in real-world contexts and to solve real-world problems.  This course is offered at Standard Level only. </w:t>
      </w:r>
    </w:p>
    <w:p w:rsidR="00B13D9A" w:rsidRDefault="00B13D9A" w:rsidP="00B13D9A">
      <w:pPr>
        <w:tabs>
          <w:tab w:val="left" w:pos="284"/>
        </w:tabs>
        <w:spacing w:after="0"/>
        <w:rPr>
          <w:rFonts w:ascii="Arial" w:hAnsi="Arial" w:cs="Arial"/>
          <w:sz w:val="24"/>
          <w:szCs w:val="24"/>
        </w:rPr>
      </w:pPr>
    </w:p>
    <w:p w:rsidR="00B13D9A" w:rsidRDefault="00B13D9A" w:rsidP="00B13D9A">
      <w:pPr>
        <w:tabs>
          <w:tab w:val="left" w:pos="284"/>
        </w:tabs>
        <w:spacing w:after="40"/>
        <w:rPr>
          <w:rFonts w:ascii="Arial" w:hAnsi="Arial" w:cs="Arial"/>
          <w:sz w:val="24"/>
          <w:szCs w:val="24"/>
        </w:rPr>
      </w:pPr>
      <w:r>
        <w:rPr>
          <w:rFonts w:ascii="Arial" w:hAnsi="Arial" w:cs="Arial"/>
          <w:b/>
          <w:i/>
          <w:sz w:val="24"/>
          <w:szCs w:val="24"/>
        </w:rPr>
        <w:t>Entry Requirements:</w:t>
      </w:r>
    </w:p>
    <w:p w:rsidR="00B13D9A" w:rsidRDefault="00B13D9A" w:rsidP="00B13D9A">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 xml:space="preserve">:  11MTE or 11 MTX course in year 11, with Merit or Achieved </w:t>
      </w:r>
      <w:r w:rsidR="009F2C2B">
        <w:rPr>
          <w:rFonts w:ascii="Arial" w:hAnsi="Arial" w:cs="Arial"/>
          <w:sz w:val="24"/>
          <w:szCs w:val="24"/>
        </w:rPr>
        <w:t>for all</w:t>
      </w:r>
      <w:r>
        <w:rPr>
          <w:rFonts w:ascii="Arial" w:hAnsi="Arial" w:cs="Arial"/>
          <w:sz w:val="24"/>
          <w:szCs w:val="24"/>
        </w:rPr>
        <w:t xml:space="preserve"> NCEA level 1 standards.  </w:t>
      </w:r>
      <w:r w:rsidR="009F2C2B">
        <w:rPr>
          <w:rFonts w:ascii="Arial" w:hAnsi="Arial" w:cs="Arial"/>
          <w:sz w:val="24"/>
          <w:szCs w:val="24"/>
        </w:rPr>
        <w:t xml:space="preserve">Merit or </w:t>
      </w:r>
      <w:r>
        <w:rPr>
          <w:rFonts w:ascii="Arial" w:hAnsi="Arial" w:cs="Arial"/>
          <w:sz w:val="24"/>
          <w:szCs w:val="24"/>
        </w:rPr>
        <w:t>Excellence is desirable</w:t>
      </w:r>
      <w:r w:rsidR="009F2C2B">
        <w:rPr>
          <w:rFonts w:ascii="Arial" w:hAnsi="Arial" w:cs="Arial"/>
          <w:sz w:val="24"/>
          <w:szCs w:val="24"/>
        </w:rPr>
        <w:t xml:space="preserve"> for the Statistics standards</w:t>
      </w:r>
      <w:r>
        <w:rPr>
          <w:rFonts w:ascii="Arial" w:hAnsi="Arial" w:cs="Arial"/>
          <w:sz w:val="24"/>
          <w:szCs w:val="24"/>
        </w:rPr>
        <w:t>.  IB MYP/PYP 3-5, or an equivalent satisfactory level from another curriculum.</w:t>
      </w:r>
    </w:p>
    <w:p w:rsidR="009F2C2B" w:rsidRDefault="009F2C2B">
      <w:pPr>
        <w:rPr>
          <w:rFonts w:ascii="Arial" w:hAnsi="Arial" w:cs="Arial"/>
          <w:sz w:val="24"/>
          <w:szCs w:val="24"/>
        </w:rPr>
      </w:pPr>
      <w:r>
        <w:rPr>
          <w:rFonts w:ascii="Arial" w:hAnsi="Arial" w:cs="Arial"/>
          <w:sz w:val="24"/>
          <w:szCs w:val="24"/>
        </w:rPr>
        <w:br w:type="page"/>
      </w:r>
    </w:p>
    <w:p w:rsidR="009F2C2B" w:rsidRDefault="009F2C2B" w:rsidP="009F2C2B">
      <w:pPr>
        <w:tabs>
          <w:tab w:val="left" w:pos="993"/>
        </w:tabs>
        <w:spacing w:after="0"/>
        <w:jc w:val="center"/>
        <w:rPr>
          <w:rFonts w:ascii="Arial" w:hAnsi="Arial" w:cs="Arial"/>
          <w:sz w:val="32"/>
          <w:szCs w:val="32"/>
        </w:rPr>
      </w:pPr>
    </w:p>
    <w:p w:rsidR="009F2C2B" w:rsidRDefault="009F2C2B" w:rsidP="009F2C2B">
      <w:pPr>
        <w:tabs>
          <w:tab w:val="left" w:pos="993"/>
        </w:tabs>
        <w:spacing w:after="0"/>
        <w:jc w:val="center"/>
        <w:rPr>
          <w:rFonts w:ascii="Arial" w:hAnsi="Arial" w:cs="Arial"/>
          <w:sz w:val="32"/>
          <w:szCs w:val="32"/>
        </w:rPr>
      </w:pPr>
    </w:p>
    <w:p w:rsidR="009F2C2B" w:rsidRPr="002519B7" w:rsidRDefault="009F2C2B" w:rsidP="009F2C2B">
      <w:pPr>
        <w:tabs>
          <w:tab w:val="left" w:pos="993"/>
        </w:tabs>
        <w:spacing w:after="0"/>
        <w:jc w:val="center"/>
        <w:rPr>
          <w:rFonts w:ascii="Arial" w:hAnsi="Arial" w:cs="Arial"/>
          <w:b/>
          <w:color w:val="7030A0"/>
          <w:sz w:val="32"/>
          <w:szCs w:val="32"/>
        </w:rPr>
      </w:pPr>
      <w:r>
        <w:rPr>
          <w:noProof/>
          <w:lang w:eastAsia="en-NZ"/>
        </w:rPr>
        <w:drawing>
          <wp:inline distT="0" distB="0" distL="0" distR="0" wp14:anchorId="5DE84BC3" wp14:editId="33AF6C0E">
            <wp:extent cx="401997" cy="393700"/>
            <wp:effectExtent l="0" t="0" r="0" b="6350"/>
            <wp:docPr id="7" name="Picture 7" descr="https://www.rangitoto.school.nz/sites/rangitoto.school.nz/files/images/IB_WORLD_SCHOO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ngitoto.school.nz/sites/rangitoto.school.nz/files/images/IB_WORLD_SCHOO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38" cy="404024"/>
                    </a:xfrm>
                    <a:prstGeom prst="rect">
                      <a:avLst/>
                    </a:prstGeom>
                    <a:noFill/>
                    <a:ln>
                      <a:noFill/>
                    </a:ln>
                  </pic:spPr>
                </pic:pic>
              </a:graphicData>
            </a:graphic>
          </wp:inline>
        </w:drawing>
      </w:r>
      <w:r>
        <w:rPr>
          <w:rFonts w:ascii="Arial" w:hAnsi="Arial" w:cs="Arial"/>
          <w:b/>
          <w:sz w:val="32"/>
          <w:szCs w:val="32"/>
        </w:rPr>
        <w:tab/>
      </w:r>
      <w:r w:rsidRPr="002519B7">
        <w:rPr>
          <w:rFonts w:ascii="Arial" w:hAnsi="Arial" w:cs="Arial"/>
          <w:b/>
          <w:color w:val="7030A0"/>
          <w:sz w:val="32"/>
          <w:szCs w:val="32"/>
        </w:rPr>
        <w:t xml:space="preserve">Group </w:t>
      </w:r>
      <w:r>
        <w:rPr>
          <w:rFonts w:ascii="Arial" w:hAnsi="Arial" w:cs="Arial"/>
          <w:b/>
          <w:color w:val="7030A0"/>
          <w:sz w:val="32"/>
          <w:szCs w:val="32"/>
        </w:rPr>
        <w:t>6</w:t>
      </w:r>
      <w:r w:rsidRPr="002519B7">
        <w:rPr>
          <w:rFonts w:ascii="Arial" w:hAnsi="Arial" w:cs="Arial"/>
          <w:b/>
          <w:color w:val="7030A0"/>
          <w:sz w:val="32"/>
          <w:szCs w:val="32"/>
        </w:rPr>
        <w:t xml:space="preserve">:  </w:t>
      </w:r>
      <w:r>
        <w:rPr>
          <w:rFonts w:ascii="Arial" w:hAnsi="Arial" w:cs="Arial"/>
          <w:b/>
          <w:color w:val="7030A0"/>
          <w:sz w:val="32"/>
          <w:szCs w:val="32"/>
        </w:rPr>
        <w:t>Arts</w:t>
      </w:r>
    </w:p>
    <w:p w:rsidR="009F2C2B" w:rsidRDefault="009F2C2B" w:rsidP="009F2C2B">
      <w:pPr>
        <w:tabs>
          <w:tab w:val="left" w:pos="993"/>
        </w:tabs>
        <w:spacing w:after="0"/>
        <w:rPr>
          <w:rFonts w:ascii="Arial" w:hAnsi="Arial" w:cs="Arial"/>
          <w:sz w:val="24"/>
          <w:szCs w:val="24"/>
        </w:rPr>
      </w:pPr>
    </w:p>
    <w:p w:rsidR="009F2C2B" w:rsidRDefault="009F2C2B" w:rsidP="009F2C2B">
      <w:pPr>
        <w:tabs>
          <w:tab w:val="left" w:pos="993"/>
        </w:tabs>
        <w:spacing w:after="0"/>
        <w:rPr>
          <w:rFonts w:ascii="Arial" w:hAnsi="Arial" w:cs="Arial"/>
          <w:sz w:val="24"/>
          <w:szCs w:val="24"/>
        </w:rPr>
      </w:pPr>
    </w:p>
    <w:p w:rsidR="009F2C2B" w:rsidRDefault="009F2C2B" w:rsidP="009F2C2B">
      <w:pPr>
        <w:tabs>
          <w:tab w:val="left" w:pos="993"/>
        </w:tabs>
        <w:spacing w:after="0"/>
        <w:rPr>
          <w:rFonts w:ascii="Arial" w:hAnsi="Arial" w:cs="Arial"/>
          <w:sz w:val="24"/>
          <w:szCs w:val="24"/>
        </w:rPr>
      </w:pPr>
      <w:r>
        <w:rPr>
          <w:rFonts w:ascii="Arial" w:hAnsi="Arial" w:cs="Arial"/>
          <w:sz w:val="24"/>
          <w:szCs w:val="24"/>
        </w:rPr>
        <w:t>The emphasis of the arts courses are on creativity in the context of disciplined, practical research into the relevant genres.  In addition, each subject is designed to foster critical, reflective and informed practice, and help students understand the dynamic and changing nature of the arts, explore the diversity of arts across time, place and cultures, and express themselves with confidence and competence.</w:t>
      </w:r>
    </w:p>
    <w:p w:rsidR="009F2C2B" w:rsidRDefault="009F2C2B" w:rsidP="009F2C2B">
      <w:pPr>
        <w:tabs>
          <w:tab w:val="left" w:pos="993"/>
        </w:tabs>
        <w:spacing w:after="0"/>
        <w:rPr>
          <w:rFonts w:ascii="Arial" w:hAnsi="Arial" w:cs="Arial"/>
          <w:sz w:val="24"/>
          <w:szCs w:val="24"/>
        </w:rPr>
      </w:pPr>
    </w:p>
    <w:p w:rsidR="00C1563D" w:rsidRDefault="00C1563D" w:rsidP="009F2C2B">
      <w:pPr>
        <w:tabs>
          <w:tab w:val="left" w:pos="993"/>
        </w:tabs>
        <w:spacing w:after="0"/>
        <w:rPr>
          <w:rFonts w:ascii="Arial" w:hAnsi="Arial" w:cs="Arial"/>
          <w:sz w:val="24"/>
          <w:szCs w:val="24"/>
        </w:rPr>
      </w:pPr>
    </w:p>
    <w:p w:rsidR="009F2C2B" w:rsidRPr="006C4A21" w:rsidRDefault="009F2C2B" w:rsidP="009F2C2B">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Music</w:t>
      </w:r>
    </w:p>
    <w:p w:rsidR="009F2C2B" w:rsidRDefault="009F2C2B" w:rsidP="009F2C2B">
      <w:pPr>
        <w:tabs>
          <w:tab w:val="left" w:pos="284"/>
        </w:tabs>
        <w:spacing w:after="0"/>
        <w:rPr>
          <w:rFonts w:ascii="Arial" w:hAnsi="Arial" w:cs="Arial"/>
          <w:sz w:val="24"/>
          <w:szCs w:val="24"/>
        </w:rPr>
      </w:pPr>
      <w:r>
        <w:rPr>
          <w:rFonts w:ascii="Arial" w:hAnsi="Arial" w:cs="Arial"/>
          <w:sz w:val="24"/>
          <w:szCs w:val="24"/>
        </w:rPr>
        <w:t>In this course you will be supported to further develop your musical skills through solo performance and composition, to develop your perceptual skills in response to a wide variety of music (classical, jazz etc.) and to explore the diversity of music throughout the world.  The music course aims to assist students in developing their potential as a musician, both personally and collaboratively.  During the music course you will study musical perception and actively listen to a wide range of music from different parts of the world, m</w:t>
      </w:r>
      <w:r w:rsidR="00D0516C">
        <w:rPr>
          <w:rFonts w:ascii="Arial" w:hAnsi="Arial" w:cs="Arial"/>
          <w:sz w:val="24"/>
          <w:szCs w:val="24"/>
        </w:rPr>
        <w:t>usical cultures and time perio</w:t>
      </w:r>
      <w:r>
        <w:rPr>
          <w:rFonts w:ascii="Arial" w:hAnsi="Arial" w:cs="Arial"/>
          <w:sz w:val="24"/>
          <w:szCs w:val="24"/>
        </w:rPr>
        <w:t xml:space="preserve">ds.  You will learn about musical elements, including form and structure, notations, musical terminology and context, to assist you to </w:t>
      </w:r>
      <w:r w:rsidR="00D0516C">
        <w:rPr>
          <w:rFonts w:ascii="Arial" w:hAnsi="Arial" w:cs="Arial"/>
          <w:sz w:val="24"/>
          <w:szCs w:val="24"/>
        </w:rPr>
        <w:t>in developing aural perception and understanding of music.</w:t>
      </w:r>
    </w:p>
    <w:p w:rsidR="009F2C2B" w:rsidRDefault="009F2C2B" w:rsidP="009F2C2B">
      <w:pPr>
        <w:tabs>
          <w:tab w:val="left" w:pos="284"/>
        </w:tabs>
        <w:spacing w:after="0"/>
        <w:rPr>
          <w:rFonts w:ascii="Arial" w:hAnsi="Arial" w:cs="Arial"/>
          <w:sz w:val="24"/>
          <w:szCs w:val="24"/>
        </w:rPr>
      </w:pPr>
    </w:p>
    <w:p w:rsidR="009F2C2B" w:rsidRDefault="009F2C2B" w:rsidP="009F2C2B">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D0516C" w:rsidRDefault="00D0516C" w:rsidP="009F2C2B">
      <w:pPr>
        <w:tabs>
          <w:tab w:val="left" w:pos="284"/>
        </w:tabs>
        <w:spacing w:after="120"/>
        <w:rPr>
          <w:rFonts w:ascii="Arial" w:hAnsi="Arial" w:cs="Arial"/>
          <w:sz w:val="24"/>
          <w:szCs w:val="24"/>
        </w:rPr>
      </w:pPr>
      <w:r>
        <w:rPr>
          <w:rFonts w:ascii="Arial" w:hAnsi="Arial" w:cs="Arial"/>
          <w:sz w:val="24"/>
          <w:szCs w:val="24"/>
        </w:rPr>
        <w:t>Both Standard and Higher level students study musical perception.</w:t>
      </w:r>
    </w:p>
    <w:p w:rsidR="009F2C2B" w:rsidRDefault="009F2C2B" w:rsidP="009F2C2B">
      <w:pPr>
        <w:tabs>
          <w:tab w:val="left" w:pos="284"/>
          <w:tab w:val="left" w:pos="1843"/>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w:t>
      </w:r>
      <w:r>
        <w:rPr>
          <w:rFonts w:ascii="Arial" w:hAnsi="Arial" w:cs="Arial"/>
          <w:sz w:val="24"/>
          <w:szCs w:val="24"/>
        </w:rPr>
        <w:tab/>
      </w:r>
      <w:r w:rsidR="00D0516C">
        <w:rPr>
          <w:rFonts w:ascii="Arial" w:hAnsi="Arial" w:cs="Arial"/>
          <w:sz w:val="24"/>
          <w:szCs w:val="24"/>
        </w:rPr>
        <w:t>ONE of three options:  Creating, Solo Performing, Group Performing</w:t>
      </w:r>
    </w:p>
    <w:p w:rsidR="00D0516C" w:rsidRPr="00D0516C" w:rsidRDefault="00D0516C" w:rsidP="009F2C2B">
      <w:pPr>
        <w:tabs>
          <w:tab w:val="left" w:pos="284"/>
          <w:tab w:val="left" w:pos="1843"/>
        </w:tabs>
        <w:spacing w:after="0"/>
        <w:rPr>
          <w:rFonts w:ascii="Arial" w:hAnsi="Arial" w:cs="Arial"/>
          <w:sz w:val="24"/>
          <w:szCs w:val="24"/>
        </w:rPr>
      </w:pPr>
      <w:r>
        <w:rPr>
          <w:rFonts w:ascii="Arial" w:hAnsi="Arial" w:cs="Arial"/>
          <w:i/>
          <w:sz w:val="24"/>
          <w:szCs w:val="24"/>
          <w:u w:val="single"/>
        </w:rPr>
        <w:t>Higher level</w:t>
      </w:r>
      <w:r>
        <w:rPr>
          <w:rFonts w:ascii="Arial" w:hAnsi="Arial" w:cs="Arial"/>
          <w:sz w:val="24"/>
          <w:szCs w:val="24"/>
        </w:rPr>
        <w:t>:</w:t>
      </w:r>
      <w:r>
        <w:rPr>
          <w:rFonts w:ascii="Arial" w:hAnsi="Arial" w:cs="Arial"/>
          <w:sz w:val="24"/>
          <w:szCs w:val="24"/>
        </w:rPr>
        <w:tab/>
        <w:t>Present both Creating and Solo Performing</w:t>
      </w:r>
    </w:p>
    <w:p w:rsidR="009F2C2B" w:rsidRDefault="009F2C2B" w:rsidP="009F2C2B">
      <w:pPr>
        <w:tabs>
          <w:tab w:val="left" w:pos="284"/>
        </w:tabs>
        <w:spacing w:after="0"/>
        <w:rPr>
          <w:rFonts w:ascii="Arial" w:hAnsi="Arial" w:cs="Arial"/>
          <w:sz w:val="24"/>
          <w:szCs w:val="24"/>
        </w:rPr>
      </w:pPr>
    </w:p>
    <w:p w:rsidR="009F2C2B" w:rsidRDefault="009F2C2B" w:rsidP="009F2C2B">
      <w:pPr>
        <w:tabs>
          <w:tab w:val="left" w:pos="284"/>
        </w:tabs>
        <w:spacing w:after="40"/>
        <w:rPr>
          <w:rFonts w:ascii="Arial" w:hAnsi="Arial" w:cs="Arial"/>
          <w:sz w:val="24"/>
          <w:szCs w:val="24"/>
        </w:rPr>
      </w:pPr>
      <w:r>
        <w:rPr>
          <w:rFonts w:ascii="Arial" w:hAnsi="Arial" w:cs="Arial"/>
          <w:b/>
          <w:i/>
          <w:sz w:val="24"/>
          <w:szCs w:val="24"/>
        </w:rPr>
        <w:t>Entry Requirements:</w:t>
      </w:r>
    </w:p>
    <w:p w:rsidR="00D0516C" w:rsidRDefault="00D0516C" w:rsidP="009F2C2B">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w:t>
      </w:r>
      <w:r w:rsidR="009F2C2B">
        <w:rPr>
          <w:rFonts w:ascii="Arial" w:hAnsi="Arial" w:cs="Arial"/>
          <w:i/>
          <w:sz w:val="24"/>
          <w:szCs w:val="24"/>
          <w:u w:val="single"/>
        </w:rPr>
        <w:t xml:space="preserve"> level</w:t>
      </w:r>
      <w:r w:rsidR="009F2C2B">
        <w:rPr>
          <w:rFonts w:ascii="Arial" w:hAnsi="Arial" w:cs="Arial"/>
          <w:sz w:val="24"/>
          <w:szCs w:val="24"/>
        </w:rPr>
        <w:t xml:space="preserve">:  </w:t>
      </w:r>
      <w:r>
        <w:rPr>
          <w:rFonts w:ascii="Arial" w:hAnsi="Arial" w:cs="Arial"/>
          <w:sz w:val="24"/>
          <w:szCs w:val="24"/>
        </w:rPr>
        <w:t>Basic knowledge of music theory (min. Grade 2) but formal music study is not essential.  Two to three years’ experience on an instrument prior to starting the IB course, or experience of playing/singing in a group.  Students must have individual instrumental or vocal tuition throughout the two-year Diploma course.</w:t>
      </w:r>
    </w:p>
    <w:p w:rsidR="00AA4D01" w:rsidRPr="00AA4D01" w:rsidRDefault="00D0516C" w:rsidP="00AA4D01">
      <w:pPr>
        <w:pStyle w:val="ListParagraph"/>
        <w:numPr>
          <w:ilvl w:val="0"/>
          <w:numId w:val="2"/>
        </w:numPr>
        <w:tabs>
          <w:tab w:val="left" w:pos="284"/>
        </w:tabs>
        <w:spacing w:after="0"/>
        <w:rPr>
          <w:rFonts w:ascii="Arial" w:hAnsi="Arial" w:cs="Arial"/>
          <w:sz w:val="24"/>
          <w:szCs w:val="24"/>
        </w:rPr>
      </w:pPr>
      <w:r w:rsidRPr="00C1563D">
        <w:rPr>
          <w:rFonts w:ascii="Arial" w:hAnsi="Arial" w:cs="Arial"/>
          <w:i/>
          <w:sz w:val="24"/>
          <w:szCs w:val="24"/>
          <w:u w:val="single"/>
        </w:rPr>
        <w:t>Higher level</w:t>
      </w:r>
      <w:r w:rsidRPr="00C1563D">
        <w:rPr>
          <w:rFonts w:ascii="Arial" w:hAnsi="Arial" w:cs="Arial"/>
          <w:sz w:val="24"/>
          <w:szCs w:val="24"/>
        </w:rPr>
        <w:t xml:space="preserve">:  Music with Merit or Excellence in all </w:t>
      </w:r>
      <w:r w:rsidR="00C1563D">
        <w:rPr>
          <w:rFonts w:ascii="Arial" w:hAnsi="Arial" w:cs="Arial"/>
          <w:sz w:val="24"/>
          <w:szCs w:val="24"/>
        </w:rPr>
        <w:t xml:space="preserve">NCEA level 1 </w:t>
      </w:r>
      <w:r w:rsidRPr="00C1563D">
        <w:rPr>
          <w:rFonts w:ascii="Arial" w:hAnsi="Arial" w:cs="Arial"/>
          <w:sz w:val="24"/>
          <w:szCs w:val="24"/>
        </w:rPr>
        <w:t>internal</w:t>
      </w:r>
      <w:r w:rsidR="00C1563D">
        <w:rPr>
          <w:rFonts w:ascii="Arial" w:hAnsi="Arial" w:cs="Arial"/>
          <w:sz w:val="24"/>
          <w:szCs w:val="24"/>
        </w:rPr>
        <w:t>s</w:t>
      </w:r>
      <w:r w:rsidRPr="00C1563D">
        <w:rPr>
          <w:rFonts w:ascii="Arial" w:hAnsi="Arial" w:cs="Arial"/>
          <w:sz w:val="24"/>
          <w:szCs w:val="24"/>
        </w:rPr>
        <w:t xml:space="preserve"> and external</w:t>
      </w:r>
      <w:r w:rsidR="00C1563D">
        <w:rPr>
          <w:rFonts w:ascii="Arial" w:hAnsi="Arial" w:cs="Arial"/>
          <w:sz w:val="24"/>
          <w:szCs w:val="24"/>
        </w:rPr>
        <w:t>s</w:t>
      </w:r>
      <w:r w:rsidR="00C1563D" w:rsidRPr="00C1563D">
        <w:rPr>
          <w:rFonts w:ascii="Arial" w:hAnsi="Arial" w:cs="Arial"/>
          <w:sz w:val="24"/>
          <w:szCs w:val="24"/>
        </w:rPr>
        <w:t xml:space="preserve">, </w:t>
      </w:r>
      <w:r w:rsidR="009F2C2B" w:rsidRPr="00C1563D">
        <w:rPr>
          <w:rFonts w:ascii="Arial" w:hAnsi="Arial" w:cs="Arial"/>
          <w:sz w:val="24"/>
          <w:szCs w:val="24"/>
        </w:rPr>
        <w:t xml:space="preserve">IB MYP or PYP 5-7, or an equivalent </w:t>
      </w:r>
      <w:r w:rsidR="00C1563D">
        <w:rPr>
          <w:rFonts w:ascii="Arial" w:hAnsi="Arial" w:cs="Arial"/>
          <w:sz w:val="24"/>
          <w:szCs w:val="24"/>
        </w:rPr>
        <w:t xml:space="preserve">excellent </w:t>
      </w:r>
      <w:r w:rsidR="009F2C2B" w:rsidRPr="00C1563D">
        <w:rPr>
          <w:rFonts w:ascii="Arial" w:hAnsi="Arial" w:cs="Arial"/>
          <w:sz w:val="24"/>
          <w:szCs w:val="24"/>
        </w:rPr>
        <w:t>level from another curriculum.</w:t>
      </w:r>
      <w:r w:rsidR="00C1563D">
        <w:rPr>
          <w:rFonts w:ascii="Arial" w:hAnsi="Arial" w:cs="Arial"/>
          <w:sz w:val="24"/>
          <w:szCs w:val="24"/>
        </w:rPr>
        <w:t xml:space="preserve">  Students must also have ongoing individual instrumental or vocal tuition throughout the two-year course.  * </w:t>
      </w:r>
      <w:r w:rsidR="00C1563D">
        <w:rPr>
          <w:rFonts w:ascii="Arial" w:hAnsi="Arial" w:cs="Arial"/>
          <w:i/>
          <w:sz w:val="24"/>
          <w:szCs w:val="24"/>
        </w:rPr>
        <w:t>An interview with the HOD of Music is necessary for all HL applicants.</w:t>
      </w:r>
    </w:p>
    <w:p w:rsidR="00C1563D" w:rsidRDefault="00C1563D" w:rsidP="00C1563D">
      <w:pPr>
        <w:tabs>
          <w:tab w:val="left" w:pos="993"/>
        </w:tabs>
        <w:spacing w:after="0"/>
        <w:rPr>
          <w:rFonts w:ascii="Arial" w:hAnsi="Arial" w:cs="Arial"/>
          <w:sz w:val="24"/>
          <w:szCs w:val="24"/>
        </w:rPr>
      </w:pPr>
    </w:p>
    <w:p w:rsidR="00F66499" w:rsidRDefault="00F66499">
      <w:pPr>
        <w:rPr>
          <w:rFonts w:ascii="Arial" w:hAnsi="Arial" w:cs="Arial"/>
          <w:sz w:val="24"/>
          <w:szCs w:val="24"/>
        </w:rPr>
      </w:pPr>
      <w:r>
        <w:rPr>
          <w:rFonts w:ascii="Arial" w:hAnsi="Arial" w:cs="Arial"/>
          <w:sz w:val="24"/>
          <w:szCs w:val="24"/>
        </w:rPr>
        <w:br w:type="page"/>
      </w:r>
    </w:p>
    <w:p w:rsidR="00AA4D01" w:rsidRDefault="00AA4D01" w:rsidP="00C1563D">
      <w:pPr>
        <w:tabs>
          <w:tab w:val="left" w:pos="993"/>
        </w:tabs>
        <w:spacing w:after="0"/>
        <w:rPr>
          <w:rFonts w:ascii="Arial" w:hAnsi="Arial" w:cs="Arial"/>
          <w:sz w:val="24"/>
          <w:szCs w:val="24"/>
        </w:rPr>
      </w:pPr>
    </w:p>
    <w:p w:rsidR="00F66499" w:rsidRDefault="00F66499" w:rsidP="00C1563D">
      <w:pPr>
        <w:tabs>
          <w:tab w:val="left" w:pos="993"/>
        </w:tabs>
        <w:spacing w:after="0"/>
        <w:rPr>
          <w:rFonts w:ascii="Arial" w:hAnsi="Arial" w:cs="Arial"/>
          <w:sz w:val="24"/>
          <w:szCs w:val="24"/>
        </w:rPr>
      </w:pPr>
    </w:p>
    <w:p w:rsidR="00C1563D" w:rsidRPr="006C4A21" w:rsidRDefault="00C1563D" w:rsidP="00C1563D">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Visual Art</w:t>
      </w:r>
    </w:p>
    <w:p w:rsidR="00C1563D" w:rsidRDefault="00C1563D" w:rsidP="00C1563D">
      <w:pPr>
        <w:tabs>
          <w:tab w:val="left" w:pos="284"/>
        </w:tabs>
        <w:spacing w:after="0"/>
        <w:rPr>
          <w:rFonts w:ascii="Arial" w:hAnsi="Arial" w:cs="Arial"/>
          <w:sz w:val="24"/>
          <w:szCs w:val="24"/>
        </w:rPr>
      </w:pPr>
      <w:r>
        <w:rPr>
          <w:rFonts w:ascii="Arial" w:hAnsi="Arial" w:cs="Arial"/>
          <w:sz w:val="24"/>
          <w:szCs w:val="24"/>
        </w:rPr>
        <w:t>The Visual Arts are an integral part of everyday life, permeating all levels of human creativity, expression, communication and understanding.  Studying Visual Art, students are encouraged to challenge their creative and cultural expectations and boundaries.  The course is thought</w:t>
      </w:r>
      <w:r w:rsidR="00AA4D01">
        <w:rPr>
          <w:rFonts w:ascii="Arial" w:hAnsi="Arial" w:cs="Arial"/>
          <w:sz w:val="24"/>
          <w:szCs w:val="24"/>
        </w:rPr>
        <w:t>-</w:t>
      </w:r>
      <w:r>
        <w:rPr>
          <w:rFonts w:ascii="Arial" w:hAnsi="Arial" w:cs="Arial"/>
          <w:sz w:val="24"/>
          <w:szCs w:val="24"/>
        </w:rPr>
        <w:t>provoking and will help you to develop analytical skills in problem-solving and divergent thinking, whilst working toward technical proficiency and confidence as creators of art.  In addition to exploring and comparing visual arts from different perspectives and in different contexts, you will be required to engage in, experiment with, and critically reflect upon, a wide range of contemporary practices and media.</w:t>
      </w:r>
    </w:p>
    <w:p w:rsidR="00C1563D" w:rsidRDefault="00C1563D" w:rsidP="00C1563D">
      <w:pPr>
        <w:tabs>
          <w:tab w:val="left" w:pos="284"/>
        </w:tabs>
        <w:spacing w:after="0"/>
        <w:rPr>
          <w:rFonts w:ascii="Arial" w:hAnsi="Arial" w:cs="Arial"/>
          <w:sz w:val="24"/>
          <w:szCs w:val="24"/>
        </w:rPr>
      </w:pPr>
    </w:p>
    <w:p w:rsidR="00C1563D" w:rsidRDefault="00C1563D" w:rsidP="00C1563D">
      <w:pPr>
        <w:tabs>
          <w:tab w:val="left" w:pos="284"/>
        </w:tabs>
        <w:spacing w:after="120"/>
        <w:rPr>
          <w:rFonts w:ascii="Arial" w:hAnsi="Arial" w:cs="Arial"/>
          <w:sz w:val="24"/>
          <w:szCs w:val="24"/>
        </w:rPr>
      </w:pPr>
      <w:r>
        <w:rPr>
          <w:rFonts w:ascii="Arial" w:hAnsi="Arial" w:cs="Arial"/>
          <w:sz w:val="24"/>
          <w:szCs w:val="24"/>
        </w:rPr>
        <w:t xml:space="preserve">Available at </w:t>
      </w:r>
      <w:r>
        <w:rPr>
          <w:rFonts w:ascii="Arial" w:hAnsi="Arial" w:cs="Arial"/>
          <w:b/>
          <w:sz w:val="24"/>
          <w:szCs w:val="24"/>
        </w:rPr>
        <w:t>Standard</w:t>
      </w:r>
      <w:r>
        <w:rPr>
          <w:rFonts w:ascii="Arial" w:hAnsi="Arial" w:cs="Arial"/>
          <w:sz w:val="24"/>
          <w:szCs w:val="24"/>
        </w:rPr>
        <w:t xml:space="preserve"> and </w:t>
      </w:r>
      <w:r>
        <w:rPr>
          <w:rFonts w:ascii="Arial" w:hAnsi="Arial" w:cs="Arial"/>
          <w:b/>
          <w:sz w:val="24"/>
          <w:szCs w:val="24"/>
        </w:rPr>
        <w:t>Higher</w:t>
      </w:r>
      <w:r>
        <w:rPr>
          <w:rFonts w:ascii="Arial" w:hAnsi="Arial" w:cs="Arial"/>
          <w:sz w:val="24"/>
          <w:szCs w:val="24"/>
        </w:rPr>
        <w:t xml:space="preserve"> level:</w:t>
      </w:r>
    </w:p>
    <w:p w:rsidR="00C1563D" w:rsidRDefault="00C1563D" w:rsidP="00C1563D">
      <w:pPr>
        <w:tabs>
          <w:tab w:val="left" w:pos="284"/>
        </w:tabs>
        <w:spacing w:after="120"/>
        <w:rPr>
          <w:rFonts w:ascii="Arial" w:hAnsi="Arial" w:cs="Arial"/>
          <w:sz w:val="24"/>
          <w:szCs w:val="24"/>
        </w:rPr>
      </w:pPr>
      <w:r>
        <w:rPr>
          <w:rFonts w:ascii="Arial" w:hAnsi="Arial" w:cs="Arial"/>
          <w:sz w:val="24"/>
          <w:szCs w:val="24"/>
        </w:rPr>
        <w:t>Both Standard and Higher level students study musical perception.</w:t>
      </w:r>
    </w:p>
    <w:p w:rsidR="00C1563D" w:rsidRPr="00D0516C" w:rsidRDefault="00C1563D" w:rsidP="00C1563D">
      <w:pPr>
        <w:tabs>
          <w:tab w:val="left" w:pos="284"/>
          <w:tab w:val="left" w:pos="1843"/>
        </w:tabs>
        <w:spacing w:after="0"/>
        <w:rPr>
          <w:rFonts w:ascii="Arial" w:hAnsi="Arial" w:cs="Arial"/>
          <w:sz w:val="24"/>
          <w:szCs w:val="24"/>
        </w:rPr>
      </w:pPr>
      <w:r>
        <w:rPr>
          <w:rFonts w:ascii="Arial" w:hAnsi="Arial" w:cs="Arial"/>
          <w:i/>
          <w:sz w:val="24"/>
          <w:szCs w:val="24"/>
          <w:u w:val="single"/>
        </w:rPr>
        <w:t>Standard</w:t>
      </w:r>
      <w:r w:rsidR="00AA4D01">
        <w:rPr>
          <w:rFonts w:ascii="Arial" w:hAnsi="Arial" w:cs="Arial"/>
          <w:i/>
          <w:sz w:val="24"/>
          <w:szCs w:val="24"/>
          <w:u w:val="single"/>
        </w:rPr>
        <w:t xml:space="preserve"> &amp; Higher</w:t>
      </w:r>
      <w:r>
        <w:rPr>
          <w:rFonts w:ascii="Arial" w:hAnsi="Arial" w:cs="Arial"/>
          <w:i/>
          <w:sz w:val="24"/>
          <w:szCs w:val="24"/>
          <w:u w:val="single"/>
        </w:rPr>
        <w:t xml:space="preserve"> level</w:t>
      </w:r>
      <w:r>
        <w:rPr>
          <w:rFonts w:ascii="Arial" w:hAnsi="Arial" w:cs="Arial"/>
          <w:sz w:val="24"/>
          <w:szCs w:val="24"/>
        </w:rPr>
        <w:t>:</w:t>
      </w:r>
      <w:r>
        <w:rPr>
          <w:rFonts w:ascii="Arial" w:hAnsi="Arial" w:cs="Arial"/>
          <w:sz w:val="24"/>
          <w:szCs w:val="24"/>
        </w:rPr>
        <w:tab/>
      </w:r>
      <w:r w:rsidR="00AA4D01">
        <w:rPr>
          <w:rFonts w:ascii="Arial" w:hAnsi="Arial" w:cs="Arial"/>
          <w:sz w:val="24"/>
          <w:szCs w:val="24"/>
        </w:rPr>
        <w:t>Students of Visual Art are presented with a common syllabus with the higher level course being of greater breadth and going into more depth in each topic.</w:t>
      </w:r>
    </w:p>
    <w:p w:rsidR="00C1563D" w:rsidRDefault="00C1563D" w:rsidP="00C1563D">
      <w:pPr>
        <w:tabs>
          <w:tab w:val="left" w:pos="284"/>
        </w:tabs>
        <w:spacing w:after="0"/>
        <w:rPr>
          <w:rFonts w:ascii="Arial" w:hAnsi="Arial" w:cs="Arial"/>
          <w:sz w:val="24"/>
          <w:szCs w:val="24"/>
        </w:rPr>
      </w:pPr>
    </w:p>
    <w:p w:rsidR="00C1563D" w:rsidRDefault="00C1563D" w:rsidP="00C1563D">
      <w:pPr>
        <w:tabs>
          <w:tab w:val="left" w:pos="284"/>
        </w:tabs>
        <w:spacing w:after="40"/>
        <w:rPr>
          <w:rFonts w:ascii="Arial" w:hAnsi="Arial" w:cs="Arial"/>
          <w:b/>
          <w:i/>
          <w:sz w:val="24"/>
          <w:szCs w:val="24"/>
        </w:rPr>
      </w:pPr>
      <w:r>
        <w:rPr>
          <w:rFonts w:ascii="Arial" w:hAnsi="Arial" w:cs="Arial"/>
          <w:b/>
          <w:i/>
          <w:sz w:val="24"/>
          <w:szCs w:val="24"/>
        </w:rPr>
        <w:t>Entry Requirements:</w:t>
      </w:r>
    </w:p>
    <w:p w:rsidR="00AA4D01" w:rsidRPr="00AA4D01" w:rsidRDefault="00AA4D01" w:rsidP="00C1563D">
      <w:pPr>
        <w:tabs>
          <w:tab w:val="left" w:pos="284"/>
        </w:tabs>
        <w:spacing w:after="40"/>
        <w:rPr>
          <w:rFonts w:ascii="Arial" w:hAnsi="Arial" w:cs="Arial"/>
          <w:sz w:val="24"/>
          <w:szCs w:val="24"/>
        </w:rPr>
      </w:pPr>
      <w:r>
        <w:rPr>
          <w:rFonts w:ascii="Arial" w:hAnsi="Arial" w:cs="Arial"/>
          <w:sz w:val="24"/>
          <w:szCs w:val="24"/>
        </w:rPr>
        <w:t>Achieved in English or another literacy rich subject as well as:</w:t>
      </w:r>
    </w:p>
    <w:p w:rsidR="00C1563D" w:rsidRDefault="00C1563D" w:rsidP="00C1563D">
      <w:pPr>
        <w:pStyle w:val="ListParagraph"/>
        <w:numPr>
          <w:ilvl w:val="0"/>
          <w:numId w:val="2"/>
        </w:numPr>
        <w:tabs>
          <w:tab w:val="left" w:pos="284"/>
        </w:tabs>
        <w:spacing w:after="0"/>
        <w:rPr>
          <w:rFonts w:ascii="Arial" w:hAnsi="Arial" w:cs="Arial"/>
          <w:sz w:val="24"/>
          <w:szCs w:val="24"/>
        </w:rPr>
      </w:pPr>
      <w:r>
        <w:rPr>
          <w:rFonts w:ascii="Arial" w:hAnsi="Arial" w:cs="Arial"/>
          <w:i/>
          <w:sz w:val="24"/>
          <w:szCs w:val="24"/>
          <w:u w:val="single"/>
        </w:rPr>
        <w:t>Standard level</w:t>
      </w:r>
      <w:r>
        <w:rPr>
          <w:rFonts w:ascii="Arial" w:hAnsi="Arial" w:cs="Arial"/>
          <w:sz w:val="24"/>
          <w:szCs w:val="24"/>
        </w:rPr>
        <w:t xml:space="preserve">:  </w:t>
      </w:r>
      <w:r w:rsidR="00AA4D01">
        <w:rPr>
          <w:rFonts w:ascii="Arial" w:hAnsi="Arial" w:cs="Arial"/>
          <w:sz w:val="24"/>
          <w:szCs w:val="24"/>
        </w:rPr>
        <w:t>Mostly Merits in NCEA level 1 Art, IB MYP or PYP 3-5, or equivalent.</w:t>
      </w:r>
    </w:p>
    <w:p w:rsidR="00C1563D" w:rsidRPr="00AA4D01" w:rsidRDefault="00C1563D" w:rsidP="00533935">
      <w:pPr>
        <w:pStyle w:val="ListParagraph"/>
        <w:numPr>
          <w:ilvl w:val="0"/>
          <w:numId w:val="2"/>
        </w:numPr>
        <w:tabs>
          <w:tab w:val="left" w:pos="284"/>
          <w:tab w:val="left" w:pos="567"/>
          <w:tab w:val="left" w:pos="2410"/>
        </w:tabs>
        <w:spacing w:after="0"/>
        <w:rPr>
          <w:rFonts w:ascii="Arial" w:hAnsi="Arial" w:cs="Arial"/>
          <w:sz w:val="24"/>
          <w:szCs w:val="24"/>
        </w:rPr>
      </w:pPr>
      <w:r w:rsidRPr="00AA4D01">
        <w:rPr>
          <w:rFonts w:ascii="Arial" w:hAnsi="Arial" w:cs="Arial"/>
          <w:i/>
          <w:sz w:val="24"/>
          <w:szCs w:val="24"/>
          <w:u w:val="single"/>
        </w:rPr>
        <w:t>Higher level</w:t>
      </w:r>
      <w:r w:rsidRPr="00AA4D01">
        <w:rPr>
          <w:rFonts w:ascii="Arial" w:hAnsi="Arial" w:cs="Arial"/>
          <w:sz w:val="24"/>
          <w:szCs w:val="24"/>
        </w:rPr>
        <w:t>:  M</w:t>
      </w:r>
      <w:r w:rsidR="00AA4D01" w:rsidRPr="00AA4D01">
        <w:rPr>
          <w:rFonts w:ascii="Arial" w:hAnsi="Arial" w:cs="Arial"/>
          <w:sz w:val="24"/>
          <w:szCs w:val="24"/>
        </w:rPr>
        <w:t xml:space="preserve">erit and Excellence in NCEA level 1 Art, IB MYP or PYP 6-7, or </w:t>
      </w:r>
      <w:r w:rsidR="00AA4D01">
        <w:rPr>
          <w:rFonts w:ascii="Arial" w:hAnsi="Arial" w:cs="Arial"/>
          <w:sz w:val="24"/>
          <w:szCs w:val="24"/>
        </w:rPr>
        <w:t>equivalent.</w:t>
      </w:r>
    </w:p>
    <w:p w:rsidR="00AA4D01" w:rsidRDefault="00AA4D01">
      <w:pPr>
        <w:rPr>
          <w:rFonts w:ascii="Arial" w:hAnsi="Arial" w:cs="Arial"/>
          <w:sz w:val="24"/>
          <w:szCs w:val="24"/>
        </w:rPr>
      </w:pPr>
      <w:r>
        <w:rPr>
          <w:rFonts w:ascii="Arial" w:hAnsi="Arial" w:cs="Arial"/>
          <w:sz w:val="24"/>
          <w:szCs w:val="24"/>
        </w:rPr>
        <w:br w:type="page"/>
      </w:r>
    </w:p>
    <w:p w:rsidR="00155AB1" w:rsidRDefault="00155AB1" w:rsidP="00155AB1">
      <w:pPr>
        <w:tabs>
          <w:tab w:val="left" w:pos="993"/>
        </w:tabs>
        <w:spacing w:after="0"/>
        <w:jc w:val="center"/>
        <w:rPr>
          <w:rFonts w:ascii="Arial" w:hAnsi="Arial" w:cs="Arial"/>
          <w:sz w:val="32"/>
          <w:szCs w:val="32"/>
        </w:rPr>
      </w:pPr>
    </w:p>
    <w:p w:rsidR="00155AB1" w:rsidRDefault="00155AB1" w:rsidP="00155AB1">
      <w:pPr>
        <w:tabs>
          <w:tab w:val="left" w:pos="993"/>
        </w:tabs>
        <w:spacing w:after="0"/>
        <w:jc w:val="center"/>
        <w:rPr>
          <w:rFonts w:ascii="Arial" w:hAnsi="Arial" w:cs="Arial"/>
          <w:sz w:val="32"/>
          <w:szCs w:val="32"/>
        </w:rPr>
      </w:pPr>
    </w:p>
    <w:p w:rsidR="00155AB1" w:rsidRPr="002519B7" w:rsidRDefault="00155AB1" w:rsidP="00155AB1">
      <w:pPr>
        <w:tabs>
          <w:tab w:val="left" w:pos="993"/>
        </w:tabs>
        <w:spacing w:after="0"/>
        <w:jc w:val="center"/>
        <w:rPr>
          <w:rFonts w:ascii="Arial" w:hAnsi="Arial" w:cs="Arial"/>
          <w:b/>
          <w:color w:val="7030A0"/>
          <w:sz w:val="32"/>
          <w:szCs w:val="32"/>
        </w:rPr>
      </w:pPr>
      <w:r>
        <w:rPr>
          <w:noProof/>
          <w:lang w:eastAsia="en-NZ"/>
        </w:rPr>
        <w:drawing>
          <wp:inline distT="0" distB="0" distL="0" distR="0" wp14:anchorId="2248966D" wp14:editId="55BF9A07">
            <wp:extent cx="401997" cy="393700"/>
            <wp:effectExtent l="0" t="0" r="0" b="6350"/>
            <wp:docPr id="8" name="Picture 8" descr="https://www.rangitoto.school.nz/sites/rangitoto.school.nz/files/images/IB_WORLD_SCHOOL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angitoto.school.nz/sites/rangitoto.school.nz/files/images/IB_WORLD_SCHOOL_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38" cy="404024"/>
                    </a:xfrm>
                    <a:prstGeom prst="rect">
                      <a:avLst/>
                    </a:prstGeom>
                    <a:noFill/>
                    <a:ln>
                      <a:noFill/>
                    </a:ln>
                  </pic:spPr>
                </pic:pic>
              </a:graphicData>
            </a:graphic>
          </wp:inline>
        </w:drawing>
      </w:r>
      <w:r>
        <w:rPr>
          <w:rFonts w:ascii="Arial" w:hAnsi="Arial" w:cs="Arial"/>
          <w:b/>
          <w:sz w:val="32"/>
          <w:szCs w:val="32"/>
        </w:rPr>
        <w:tab/>
      </w:r>
      <w:r>
        <w:rPr>
          <w:rFonts w:ascii="Arial" w:hAnsi="Arial" w:cs="Arial"/>
          <w:b/>
          <w:color w:val="7030A0"/>
          <w:sz w:val="32"/>
          <w:szCs w:val="32"/>
        </w:rPr>
        <w:t>The Common CORE Subjects</w:t>
      </w:r>
    </w:p>
    <w:p w:rsidR="00155AB1" w:rsidRDefault="00155AB1" w:rsidP="00155AB1">
      <w:pPr>
        <w:tabs>
          <w:tab w:val="left" w:pos="993"/>
        </w:tabs>
        <w:spacing w:after="0"/>
        <w:rPr>
          <w:rFonts w:ascii="Arial" w:hAnsi="Arial" w:cs="Arial"/>
          <w:sz w:val="24"/>
          <w:szCs w:val="24"/>
        </w:rPr>
      </w:pPr>
    </w:p>
    <w:p w:rsidR="00155AB1" w:rsidRDefault="00155AB1" w:rsidP="00155AB1">
      <w:pPr>
        <w:tabs>
          <w:tab w:val="left" w:pos="993"/>
        </w:tabs>
        <w:spacing w:after="0"/>
        <w:rPr>
          <w:rFonts w:ascii="Arial" w:hAnsi="Arial" w:cs="Arial"/>
          <w:sz w:val="24"/>
          <w:szCs w:val="24"/>
        </w:rPr>
      </w:pPr>
    </w:p>
    <w:p w:rsidR="00155AB1" w:rsidRPr="006C4A21" w:rsidRDefault="00155AB1" w:rsidP="00155AB1">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Extended Essay (EE)</w:t>
      </w:r>
    </w:p>
    <w:p w:rsidR="00155AB1" w:rsidRDefault="00155AB1" w:rsidP="00155AB1">
      <w:pPr>
        <w:tabs>
          <w:tab w:val="left" w:pos="284"/>
        </w:tabs>
        <w:spacing w:after="0"/>
        <w:rPr>
          <w:rFonts w:ascii="Arial" w:hAnsi="Arial" w:cs="Arial"/>
          <w:sz w:val="24"/>
          <w:szCs w:val="24"/>
        </w:rPr>
      </w:pPr>
      <w:r>
        <w:rPr>
          <w:rFonts w:ascii="Arial" w:hAnsi="Arial" w:cs="Arial"/>
          <w:sz w:val="24"/>
          <w:szCs w:val="24"/>
        </w:rPr>
        <w:t>The Extended Essay offers the opportunity for IB students to investigate a topic of special interest from one of the student’s six Diploma Programme subjects and acquaints them with the independent research and writing skills expected at university.  It is intended to promote high-level research and writing skills, intellectual discovery and creativity, resulting in an essay of 4000 words and equating to approximately 40 hours of work.  This component of the CORE provides excellent preparation for necessary university writing tasks.  Additionally, in countries where normally interviews are required prior to acceptance for employment or for a place at university, the extended essay has proved to be a valuable stimulus for discussion.</w:t>
      </w:r>
    </w:p>
    <w:p w:rsidR="00B13D9A" w:rsidRDefault="00B13D9A" w:rsidP="00EA3DE6">
      <w:pPr>
        <w:tabs>
          <w:tab w:val="left" w:pos="567"/>
          <w:tab w:val="left" w:pos="2410"/>
        </w:tabs>
        <w:spacing w:after="0"/>
        <w:rPr>
          <w:rFonts w:ascii="Arial" w:hAnsi="Arial" w:cs="Arial"/>
          <w:sz w:val="24"/>
          <w:szCs w:val="24"/>
        </w:rPr>
      </w:pPr>
    </w:p>
    <w:p w:rsidR="00155AB1" w:rsidRDefault="00155AB1" w:rsidP="00155AB1">
      <w:pPr>
        <w:tabs>
          <w:tab w:val="left" w:pos="993"/>
        </w:tabs>
        <w:spacing w:after="0"/>
        <w:rPr>
          <w:rFonts w:ascii="Arial" w:hAnsi="Arial" w:cs="Arial"/>
          <w:sz w:val="24"/>
          <w:szCs w:val="24"/>
        </w:rPr>
      </w:pPr>
    </w:p>
    <w:p w:rsidR="00155AB1" w:rsidRPr="006C4A21" w:rsidRDefault="00DE15D7" w:rsidP="00155AB1">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Theory of Knowledge (ToK)</w:t>
      </w:r>
    </w:p>
    <w:p w:rsidR="00155AB1" w:rsidRDefault="00155AB1" w:rsidP="00155AB1">
      <w:pPr>
        <w:tabs>
          <w:tab w:val="left" w:pos="567"/>
          <w:tab w:val="left" w:pos="2410"/>
        </w:tabs>
        <w:spacing w:after="0"/>
        <w:rPr>
          <w:rFonts w:ascii="Arial" w:hAnsi="Arial" w:cs="Arial"/>
          <w:sz w:val="24"/>
          <w:szCs w:val="24"/>
        </w:rPr>
      </w:pPr>
      <w:r>
        <w:rPr>
          <w:rFonts w:ascii="Arial" w:hAnsi="Arial" w:cs="Arial"/>
          <w:sz w:val="24"/>
          <w:szCs w:val="24"/>
        </w:rPr>
        <w:t xml:space="preserve">The </w:t>
      </w:r>
      <w:r w:rsidR="00DE15D7">
        <w:rPr>
          <w:rFonts w:ascii="Arial" w:hAnsi="Arial" w:cs="Arial"/>
          <w:sz w:val="24"/>
          <w:szCs w:val="24"/>
        </w:rPr>
        <w:t>interdisciplinary Theory of Knowledge course is intended to encourage students to reflect on the huge cultural shifts worldwide around the digital revolution and the information economy.  The extent and impact of the changes vary greatly in different parts of the world, but everywhere their implications for knowledge are profound.  Theory of Knowledge encourages critical thinking about knowledge itself and aims to help young people make sense of what they encounter.  In this course students carry out activities and discussions, share ideas with others and listen to, and learn from, what others think, to help them discover and express their views on knowledge issues.  In this process students’ thinking and understanding of knowledge as a human construction, are shaped, enriched and deepened.  Connections may be made between knowledge encountered in different Diploma Programme subjects, in creativity, action, service experience or in extended essay research.  Distinctions between different kinds of knowledge may be clarified.  Students are required to complete two assessment tasks:  an essay and an exhibition.  Both tasks have at their centre reflection on knowledge issue.</w:t>
      </w:r>
    </w:p>
    <w:p w:rsidR="00DE15D7" w:rsidRDefault="00DE15D7" w:rsidP="00155AB1">
      <w:pPr>
        <w:tabs>
          <w:tab w:val="left" w:pos="567"/>
          <w:tab w:val="left" w:pos="2410"/>
        </w:tabs>
        <w:spacing w:after="0"/>
        <w:rPr>
          <w:rFonts w:ascii="Arial" w:hAnsi="Arial" w:cs="Arial"/>
          <w:sz w:val="24"/>
          <w:szCs w:val="24"/>
        </w:rPr>
      </w:pPr>
    </w:p>
    <w:p w:rsidR="00DE15D7" w:rsidRDefault="00DE15D7" w:rsidP="00DE15D7">
      <w:pPr>
        <w:tabs>
          <w:tab w:val="left" w:pos="993"/>
        </w:tabs>
        <w:spacing w:after="0"/>
        <w:rPr>
          <w:rFonts w:ascii="Arial" w:hAnsi="Arial" w:cs="Arial"/>
          <w:sz w:val="24"/>
          <w:szCs w:val="24"/>
        </w:rPr>
      </w:pPr>
    </w:p>
    <w:p w:rsidR="00DE15D7" w:rsidRPr="006C4A21" w:rsidRDefault="00DE15D7" w:rsidP="00DE15D7">
      <w:pPr>
        <w:pStyle w:val="ListParagraph"/>
        <w:numPr>
          <w:ilvl w:val="0"/>
          <w:numId w:val="1"/>
        </w:numPr>
        <w:tabs>
          <w:tab w:val="left" w:pos="570"/>
          <w:tab w:val="left" w:pos="1134"/>
        </w:tabs>
        <w:rPr>
          <w:rFonts w:ascii="Arial" w:hAnsi="Arial" w:cs="Arial"/>
          <w:sz w:val="28"/>
          <w:szCs w:val="28"/>
        </w:rPr>
      </w:pPr>
      <w:r>
        <w:rPr>
          <w:rFonts w:ascii="Arial" w:hAnsi="Arial" w:cs="Arial"/>
          <w:b/>
          <w:i/>
          <w:sz w:val="28"/>
          <w:szCs w:val="28"/>
        </w:rPr>
        <w:t>Creativity, Action, Service (CAS)</w:t>
      </w:r>
    </w:p>
    <w:p w:rsidR="00DE15D7" w:rsidRPr="00260F6C" w:rsidRDefault="00DE15D7" w:rsidP="00DE15D7">
      <w:pPr>
        <w:tabs>
          <w:tab w:val="left" w:pos="567"/>
          <w:tab w:val="left" w:pos="2410"/>
        </w:tabs>
        <w:spacing w:after="0"/>
        <w:rPr>
          <w:rFonts w:ascii="Arial" w:hAnsi="Arial" w:cs="Arial"/>
          <w:sz w:val="24"/>
          <w:szCs w:val="24"/>
        </w:rPr>
      </w:pPr>
      <w:r>
        <w:rPr>
          <w:rFonts w:ascii="Arial" w:hAnsi="Arial" w:cs="Arial"/>
          <w:sz w:val="24"/>
          <w:szCs w:val="24"/>
        </w:rPr>
        <w:t xml:space="preserve">Creativity, Action, Service is at the heart of the Diploma Programme, involving students in a range of activities which take place alongside their academic studies throughout the IB Diploma Programme.  The component’s three strands, often interwoven with particular activities, comprise of: </w:t>
      </w:r>
      <w:r w:rsidR="00260F6C">
        <w:rPr>
          <w:rFonts w:ascii="Arial" w:hAnsi="Arial" w:cs="Arial"/>
          <w:sz w:val="24"/>
          <w:szCs w:val="24"/>
        </w:rPr>
        <w:t xml:space="preserve"> </w:t>
      </w:r>
      <w:r>
        <w:rPr>
          <w:rFonts w:ascii="Arial" w:hAnsi="Arial" w:cs="Arial"/>
          <w:i/>
          <w:sz w:val="24"/>
          <w:szCs w:val="24"/>
        </w:rPr>
        <w:t xml:space="preserve">Creativity – </w:t>
      </w:r>
      <w:r>
        <w:rPr>
          <w:rFonts w:ascii="Arial" w:hAnsi="Arial" w:cs="Arial"/>
          <w:sz w:val="24"/>
          <w:szCs w:val="24"/>
        </w:rPr>
        <w:t xml:space="preserve">experiences that involve being creative, </w:t>
      </w:r>
      <w:r w:rsidR="00260F6C">
        <w:rPr>
          <w:rFonts w:ascii="Arial" w:hAnsi="Arial" w:cs="Arial"/>
          <w:i/>
          <w:sz w:val="24"/>
          <w:szCs w:val="24"/>
        </w:rPr>
        <w:t>Action</w:t>
      </w:r>
      <w:r w:rsidR="00260F6C">
        <w:rPr>
          <w:rFonts w:ascii="Arial" w:hAnsi="Arial" w:cs="Arial"/>
          <w:sz w:val="24"/>
          <w:szCs w:val="24"/>
        </w:rPr>
        <w:t xml:space="preserve"> – physical activity contributing to a healthy lifestyle, </w:t>
      </w:r>
      <w:r w:rsidR="00260F6C">
        <w:rPr>
          <w:rFonts w:ascii="Arial" w:hAnsi="Arial" w:cs="Arial"/>
          <w:i/>
          <w:sz w:val="24"/>
          <w:szCs w:val="24"/>
        </w:rPr>
        <w:t>Service</w:t>
      </w:r>
      <w:r w:rsidR="00260F6C">
        <w:rPr>
          <w:rFonts w:ascii="Arial" w:hAnsi="Arial" w:cs="Arial"/>
          <w:sz w:val="24"/>
          <w:szCs w:val="24"/>
        </w:rPr>
        <w:t xml:space="preserve"> – an unpaid and voluntary exchange that has a learning benefit for the student.  CAS encourages students to be involved in activities as individuals and as part of a team that take place in local, national and international contexts.  The course enables students to enhance their personal and interpersonal development as well as their social and civic development, through experiential learning, lending an important counterbalance to the academic pressures of the rest of the IB.  CAS is a pass/fail component.  Students must pass CAS to gain their IB Diploma.</w:t>
      </w:r>
    </w:p>
    <w:sectPr w:rsidR="00DE15D7" w:rsidRPr="00260F6C" w:rsidSect="00E06976">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244"/>
    <w:multiLevelType w:val="hybridMultilevel"/>
    <w:tmpl w:val="CAB62DF8"/>
    <w:lvl w:ilvl="0" w:tplc="55609EFC">
      <w:numFmt w:val="bullet"/>
      <w:lvlText w:val=""/>
      <w:lvlJc w:val="left"/>
      <w:pPr>
        <w:ind w:left="640" w:hanging="360"/>
      </w:pPr>
      <w:rPr>
        <w:rFonts w:ascii="Wingdings" w:eastAsiaTheme="minorHAnsi" w:hAnsi="Wingdings" w:cs="Arial" w:hint="default"/>
      </w:rPr>
    </w:lvl>
    <w:lvl w:ilvl="1" w:tplc="14090003">
      <w:start w:val="1"/>
      <w:numFmt w:val="bullet"/>
      <w:lvlText w:val="o"/>
      <w:lvlJc w:val="left"/>
      <w:pPr>
        <w:ind w:left="1360" w:hanging="360"/>
      </w:pPr>
      <w:rPr>
        <w:rFonts w:ascii="Courier New" w:hAnsi="Courier New" w:cs="Courier New" w:hint="default"/>
      </w:rPr>
    </w:lvl>
    <w:lvl w:ilvl="2" w:tplc="14090005">
      <w:start w:val="1"/>
      <w:numFmt w:val="bullet"/>
      <w:lvlText w:val=""/>
      <w:lvlJc w:val="left"/>
      <w:pPr>
        <w:ind w:left="2080" w:hanging="360"/>
      </w:pPr>
      <w:rPr>
        <w:rFonts w:ascii="Wingdings" w:hAnsi="Wingdings" w:hint="default"/>
      </w:rPr>
    </w:lvl>
    <w:lvl w:ilvl="3" w:tplc="14090001">
      <w:start w:val="1"/>
      <w:numFmt w:val="bullet"/>
      <w:lvlText w:val=""/>
      <w:lvlJc w:val="left"/>
      <w:pPr>
        <w:ind w:left="2800" w:hanging="360"/>
      </w:pPr>
      <w:rPr>
        <w:rFonts w:ascii="Symbol" w:hAnsi="Symbol" w:hint="default"/>
      </w:rPr>
    </w:lvl>
    <w:lvl w:ilvl="4" w:tplc="14090003" w:tentative="1">
      <w:start w:val="1"/>
      <w:numFmt w:val="bullet"/>
      <w:lvlText w:val="o"/>
      <w:lvlJc w:val="left"/>
      <w:pPr>
        <w:ind w:left="3520" w:hanging="360"/>
      </w:pPr>
      <w:rPr>
        <w:rFonts w:ascii="Courier New" w:hAnsi="Courier New" w:cs="Courier New" w:hint="default"/>
      </w:rPr>
    </w:lvl>
    <w:lvl w:ilvl="5" w:tplc="14090005" w:tentative="1">
      <w:start w:val="1"/>
      <w:numFmt w:val="bullet"/>
      <w:lvlText w:val=""/>
      <w:lvlJc w:val="left"/>
      <w:pPr>
        <w:ind w:left="4240" w:hanging="360"/>
      </w:pPr>
      <w:rPr>
        <w:rFonts w:ascii="Wingdings" w:hAnsi="Wingdings" w:hint="default"/>
      </w:rPr>
    </w:lvl>
    <w:lvl w:ilvl="6" w:tplc="14090001" w:tentative="1">
      <w:start w:val="1"/>
      <w:numFmt w:val="bullet"/>
      <w:lvlText w:val=""/>
      <w:lvlJc w:val="left"/>
      <w:pPr>
        <w:ind w:left="4960" w:hanging="360"/>
      </w:pPr>
      <w:rPr>
        <w:rFonts w:ascii="Symbol" w:hAnsi="Symbol" w:hint="default"/>
      </w:rPr>
    </w:lvl>
    <w:lvl w:ilvl="7" w:tplc="14090003" w:tentative="1">
      <w:start w:val="1"/>
      <w:numFmt w:val="bullet"/>
      <w:lvlText w:val="o"/>
      <w:lvlJc w:val="left"/>
      <w:pPr>
        <w:ind w:left="5680" w:hanging="360"/>
      </w:pPr>
      <w:rPr>
        <w:rFonts w:ascii="Courier New" w:hAnsi="Courier New" w:cs="Courier New" w:hint="default"/>
      </w:rPr>
    </w:lvl>
    <w:lvl w:ilvl="8" w:tplc="14090005" w:tentative="1">
      <w:start w:val="1"/>
      <w:numFmt w:val="bullet"/>
      <w:lvlText w:val=""/>
      <w:lvlJc w:val="left"/>
      <w:pPr>
        <w:ind w:left="6400" w:hanging="360"/>
      </w:pPr>
      <w:rPr>
        <w:rFonts w:ascii="Wingdings" w:hAnsi="Wingdings" w:hint="default"/>
      </w:rPr>
    </w:lvl>
  </w:abstractNum>
  <w:abstractNum w:abstractNumId="1" w15:restartNumberingAfterBreak="0">
    <w:nsid w:val="2F534F6A"/>
    <w:multiLevelType w:val="hybridMultilevel"/>
    <w:tmpl w:val="1E2002F4"/>
    <w:lvl w:ilvl="0" w:tplc="840E78AE">
      <w:numFmt w:val="bullet"/>
      <w:lvlText w:val=""/>
      <w:lvlJc w:val="left"/>
      <w:pPr>
        <w:ind w:left="930" w:hanging="360"/>
      </w:pPr>
      <w:rPr>
        <w:rFonts w:ascii="Wingdings" w:eastAsiaTheme="minorHAnsi" w:hAnsi="Wingdings" w:cs="Aria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03"/>
    <w:rsid w:val="000152E8"/>
    <w:rsid w:val="00016A44"/>
    <w:rsid w:val="00023B32"/>
    <w:rsid w:val="000F1068"/>
    <w:rsid w:val="0010516A"/>
    <w:rsid w:val="00105BFA"/>
    <w:rsid w:val="00155AB1"/>
    <w:rsid w:val="00181DD7"/>
    <w:rsid w:val="00247445"/>
    <w:rsid w:val="002519B7"/>
    <w:rsid w:val="00260F6C"/>
    <w:rsid w:val="002A5B0A"/>
    <w:rsid w:val="00303225"/>
    <w:rsid w:val="00313316"/>
    <w:rsid w:val="00470F9C"/>
    <w:rsid w:val="00515CA1"/>
    <w:rsid w:val="00533935"/>
    <w:rsid w:val="005C3D24"/>
    <w:rsid w:val="00602641"/>
    <w:rsid w:val="006C4A21"/>
    <w:rsid w:val="006D1A8D"/>
    <w:rsid w:val="007011FB"/>
    <w:rsid w:val="00765A03"/>
    <w:rsid w:val="007B5742"/>
    <w:rsid w:val="008B4FE1"/>
    <w:rsid w:val="008C3AB6"/>
    <w:rsid w:val="008D355D"/>
    <w:rsid w:val="009E3044"/>
    <w:rsid w:val="009F2C2B"/>
    <w:rsid w:val="00A15C2F"/>
    <w:rsid w:val="00AA4D01"/>
    <w:rsid w:val="00AE2E5E"/>
    <w:rsid w:val="00B13D9A"/>
    <w:rsid w:val="00B553E5"/>
    <w:rsid w:val="00BF2644"/>
    <w:rsid w:val="00C1563D"/>
    <w:rsid w:val="00C84950"/>
    <w:rsid w:val="00CF2021"/>
    <w:rsid w:val="00D0516C"/>
    <w:rsid w:val="00D16D24"/>
    <w:rsid w:val="00DE15D7"/>
    <w:rsid w:val="00E06976"/>
    <w:rsid w:val="00E26C5D"/>
    <w:rsid w:val="00EA3DE6"/>
    <w:rsid w:val="00EA68B0"/>
    <w:rsid w:val="00F204B4"/>
    <w:rsid w:val="00F66499"/>
    <w:rsid w:val="00FB33E6"/>
    <w:rsid w:val="00FE2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CBF74-33C7-419D-A760-22CC3486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A21"/>
    <w:pPr>
      <w:ind w:left="720"/>
      <w:contextualSpacing/>
    </w:pPr>
  </w:style>
  <w:style w:type="paragraph" w:styleId="BalloonText">
    <w:name w:val="Balloon Text"/>
    <w:basedOn w:val="Normal"/>
    <w:link w:val="BalloonTextChar"/>
    <w:uiPriority w:val="99"/>
    <w:semiHidden/>
    <w:unhideWhenUsed/>
    <w:rsid w:val="00105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3369">
      <w:bodyDiv w:val="1"/>
      <w:marLeft w:val="0"/>
      <w:marRight w:val="0"/>
      <w:marTop w:val="0"/>
      <w:marBottom w:val="0"/>
      <w:divBdr>
        <w:top w:val="none" w:sz="0" w:space="0" w:color="auto"/>
        <w:left w:val="none" w:sz="0" w:space="0" w:color="auto"/>
        <w:bottom w:val="none" w:sz="0" w:space="0" w:color="auto"/>
        <w:right w:val="none" w:sz="0" w:space="0" w:color="auto"/>
      </w:divBdr>
    </w:div>
    <w:div w:id="612596245">
      <w:bodyDiv w:val="1"/>
      <w:marLeft w:val="0"/>
      <w:marRight w:val="0"/>
      <w:marTop w:val="0"/>
      <w:marBottom w:val="0"/>
      <w:divBdr>
        <w:top w:val="none" w:sz="0" w:space="0" w:color="auto"/>
        <w:left w:val="none" w:sz="0" w:space="0" w:color="auto"/>
        <w:bottom w:val="none" w:sz="0" w:space="0" w:color="auto"/>
        <w:right w:val="none" w:sz="0" w:space="0" w:color="auto"/>
      </w:divBdr>
    </w:div>
    <w:div w:id="740250269">
      <w:bodyDiv w:val="1"/>
      <w:marLeft w:val="0"/>
      <w:marRight w:val="0"/>
      <w:marTop w:val="0"/>
      <w:marBottom w:val="0"/>
      <w:divBdr>
        <w:top w:val="none" w:sz="0" w:space="0" w:color="auto"/>
        <w:left w:val="none" w:sz="0" w:space="0" w:color="auto"/>
        <w:bottom w:val="none" w:sz="0" w:space="0" w:color="auto"/>
        <w:right w:val="none" w:sz="0" w:space="0" w:color="auto"/>
      </w:divBdr>
    </w:div>
    <w:div w:id="1839081361">
      <w:bodyDiv w:val="1"/>
      <w:marLeft w:val="0"/>
      <w:marRight w:val="0"/>
      <w:marTop w:val="0"/>
      <w:marBottom w:val="0"/>
      <w:divBdr>
        <w:top w:val="none" w:sz="0" w:space="0" w:color="auto"/>
        <w:left w:val="none" w:sz="0" w:space="0" w:color="auto"/>
        <w:bottom w:val="none" w:sz="0" w:space="0" w:color="auto"/>
        <w:right w:val="none" w:sz="0" w:space="0" w:color="auto"/>
      </w:divBdr>
    </w:div>
    <w:div w:id="21369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Rangitoto College</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Shiralee Knowles</dc:creator>
  <cp:keywords/>
  <dc:description/>
  <cp:lastModifiedBy>Emma Anthony</cp:lastModifiedBy>
  <cp:revision>2</cp:revision>
  <cp:lastPrinted>2020-05-12T22:39:00Z</cp:lastPrinted>
  <dcterms:created xsi:type="dcterms:W3CDTF">2020-05-18T00:00:00Z</dcterms:created>
  <dcterms:modified xsi:type="dcterms:W3CDTF">2020-05-18T00:00:00Z</dcterms:modified>
</cp:coreProperties>
</file>